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zTablo1"/>
        <w:tblW w:w="15164" w:type="dxa"/>
        <w:tblLayout w:type="fixed"/>
        <w:tblLook w:val="01E0" w:firstRow="1" w:lastRow="1" w:firstColumn="1" w:lastColumn="1" w:noHBand="0" w:noVBand="0"/>
      </w:tblPr>
      <w:tblGrid>
        <w:gridCol w:w="583"/>
        <w:gridCol w:w="943"/>
        <w:gridCol w:w="3005"/>
        <w:gridCol w:w="554"/>
        <w:gridCol w:w="554"/>
        <w:gridCol w:w="554"/>
        <w:gridCol w:w="554"/>
        <w:gridCol w:w="554"/>
        <w:gridCol w:w="554"/>
        <w:gridCol w:w="554"/>
        <w:gridCol w:w="554"/>
        <w:gridCol w:w="554"/>
        <w:gridCol w:w="554"/>
        <w:gridCol w:w="555"/>
        <w:gridCol w:w="2977"/>
        <w:gridCol w:w="994"/>
        <w:gridCol w:w="567"/>
      </w:tblGrid>
      <w:tr w:rsidR="00C115C2" w:rsidRPr="0023685E" w14:paraId="03FBBE58" w14:textId="77777777" w:rsidTr="00344DF5">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5164" w:type="dxa"/>
            <w:gridSpan w:val="17"/>
          </w:tcPr>
          <w:p w14:paraId="1E62DF40" w14:textId="77777777" w:rsidR="00C115C2" w:rsidRPr="00596449" w:rsidRDefault="00C115C2" w:rsidP="00C115C2">
            <w:pPr>
              <w:pStyle w:val="TableParagraph"/>
              <w:spacing w:before="32"/>
              <w:ind w:left="3993" w:right="4452"/>
              <w:jc w:val="center"/>
              <w:rPr>
                <w:bCs w:val="0"/>
                <w:sz w:val="16"/>
                <w:szCs w:val="16"/>
              </w:rPr>
            </w:pPr>
            <w:bookmarkStart w:id="0" w:name="_GoBack"/>
            <w:bookmarkEnd w:id="0"/>
            <w:r w:rsidRPr="00596449">
              <w:rPr>
                <w:bCs w:val="0"/>
                <w:sz w:val="16"/>
                <w:szCs w:val="16"/>
              </w:rPr>
              <w:t xml:space="preserve">Program </w:t>
            </w:r>
            <w:r>
              <w:rPr>
                <w:bCs w:val="0"/>
                <w:sz w:val="16"/>
                <w:szCs w:val="16"/>
              </w:rPr>
              <w:t>Outcomes</w:t>
            </w:r>
          </w:p>
          <w:p w14:paraId="521B6F98"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Acquires basic theoretical and practical knowledge in science and professional fields and has the ability to use this knowledge to produce solutions.</w:t>
            </w:r>
          </w:p>
          <w:p w14:paraId="0194EFCA"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Defines, collects and effectively uses the data required to solve defined problems in the field of Environmental Protection and Control, and can use the necessary manual and mental skills in practical applications.</w:t>
            </w:r>
          </w:p>
          <w:p w14:paraId="49BFDC7E"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Identifies problems related to unforeseen situations in studies related to the Environmental Protection and Control Program, acquires the ability to seek solutions, and can interpret and evaluate the analysis results obtained.</w:t>
            </w:r>
          </w:p>
          <w:p w14:paraId="607AABE2"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Gains the ability to work in intra-disciplinary and inter-disciplinary teams and communicate effectively, and takes responsibility as a team member to solve unforeseen and complex problems encountered in applications related to his/her field.</w:t>
            </w:r>
          </w:p>
          <w:p w14:paraId="5D20E7CC"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Gains sensitivity to global and local environmental problems.</w:t>
            </w:r>
          </w:p>
          <w:p w14:paraId="52697020"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Can select and effectively use modern techniques, tools and information technologies required for applications related to environmental protection.</w:t>
            </w:r>
          </w:p>
          <w:p w14:paraId="31FF4E7F"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Have knowledge and awareness of social responsibility, ethical values and social security rights on issues related to the Environmental Protection and Control Program.</w:t>
            </w:r>
          </w:p>
          <w:p w14:paraId="2A7333EE"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Gains application skills by examining the relevant processes in the industry and service sectors on site.</w:t>
            </w:r>
          </w:p>
          <w:p w14:paraId="209C0A7A"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Learns about the universal and societal effects of technical applications on health, environment and safety, as well as contemporary problems, and becomes aware of the legal consequences of problem-oriented solutions.</w:t>
            </w:r>
          </w:p>
          <w:p w14:paraId="1D4ABC12"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Gains awareness about entrepreneurship, innovation and sustainable development in his/her field.</w:t>
            </w:r>
          </w:p>
          <w:p w14:paraId="571DB888" w14:textId="77777777" w:rsidR="00C115C2" w:rsidRPr="00BF3C7C" w:rsidRDefault="00C115C2" w:rsidP="00C115C2">
            <w:pPr>
              <w:pStyle w:val="TableParagraph"/>
              <w:numPr>
                <w:ilvl w:val="0"/>
                <w:numId w:val="2"/>
              </w:numPr>
              <w:spacing w:before="32"/>
              <w:ind w:right="319"/>
              <w:rPr>
                <w:b w:val="0"/>
                <w:sz w:val="16"/>
                <w:szCs w:val="16"/>
              </w:rPr>
            </w:pPr>
            <w:r w:rsidRPr="00BF3C7C">
              <w:rPr>
                <w:b w:val="0"/>
                <w:sz w:val="16"/>
                <w:szCs w:val="16"/>
              </w:rPr>
              <w:t>Gains awareness of the necessity of lifelong learning.</w:t>
            </w:r>
          </w:p>
          <w:p w14:paraId="2EEAE263" w14:textId="6D0C73F6" w:rsidR="00C115C2" w:rsidRPr="0023685E" w:rsidRDefault="00C115C2" w:rsidP="00C115C2">
            <w:pPr>
              <w:pStyle w:val="TableParagraph"/>
              <w:spacing w:before="32"/>
              <w:ind w:left="3993" w:right="4452"/>
              <w:jc w:val="center"/>
              <w:rPr>
                <w:b w:val="0"/>
                <w:sz w:val="16"/>
                <w:szCs w:val="16"/>
              </w:rPr>
            </w:pPr>
          </w:p>
        </w:tc>
      </w:tr>
      <w:tr w:rsidR="00C115C2" w:rsidRPr="0023685E" w14:paraId="651884DE" w14:textId="77777777" w:rsidTr="00344DF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5164" w:type="dxa"/>
            <w:gridSpan w:val="17"/>
          </w:tcPr>
          <w:p w14:paraId="6DEAD5C9" w14:textId="447D3EDC" w:rsidR="00C115C2" w:rsidRPr="0019632A" w:rsidRDefault="00C115C2" w:rsidP="00C115C2">
            <w:pPr>
              <w:pStyle w:val="TableParagraph"/>
              <w:spacing w:before="32"/>
              <w:ind w:left="3993" w:right="4452"/>
              <w:jc w:val="center"/>
            </w:pPr>
            <w:r w:rsidRPr="005A1991">
              <w:t>Program Qualifications</w:t>
            </w:r>
          </w:p>
        </w:tc>
      </w:tr>
      <w:tr w:rsidR="00C115C2" w:rsidRPr="0023685E" w14:paraId="773FEFB8" w14:textId="77777777" w:rsidTr="0019632A">
        <w:trPr>
          <w:trHeight w:val="532"/>
        </w:trPr>
        <w:tc>
          <w:tcPr>
            <w:cnfStyle w:val="001000000000" w:firstRow="0" w:lastRow="0" w:firstColumn="1" w:lastColumn="0" w:oddVBand="0" w:evenVBand="0" w:oddHBand="0" w:evenHBand="0" w:firstRowFirstColumn="0" w:firstRowLastColumn="0" w:lastRowFirstColumn="0" w:lastRowLastColumn="0"/>
            <w:tcW w:w="4531" w:type="dxa"/>
            <w:gridSpan w:val="3"/>
            <w:vAlign w:val="center"/>
          </w:tcPr>
          <w:p w14:paraId="359FAF97" w14:textId="77777777" w:rsidR="00C115C2" w:rsidRPr="005A1991" w:rsidRDefault="00C115C2" w:rsidP="00C115C2">
            <w:pPr>
              <w:pStyle w:val="TableParagraph"/>
              <w:spacing w:line="264" w:lineRule="auto"/>
              <w:ind w:left="306" w:right="30"/>
              <w:jc w:val="center"/>
              <w:rPr>
                <w:sz w:val="16"/>
                <w:szCs w:val="16"/>
              </w:rPr>
            </w:pPr>
            <w:r>
              <w:rPr>
                <w:sz w:val="16"/>
                <w:szCs w:val="16"/>
              </w:rPr>
              <w:t xml:space="preserve">        </w:t>
            </w:r>
            <w:r w:rsidRPr="005A1991">
              <w:rPr>
                <w:sz w:val="16"/>
                <w:szCs w:val="16"/>
              </w:rPr>
              <w:t>Core Field</w:t>
            </w:r>
            <w:r>
              <w:rPr>
                <w:sz w:val="16"/>
                <w:szCs w:val="16"/>
              </w:rPr>
              <w:t>-</w:t>
            </w:r>
            <w:r w:rsidRPr="005A1991">
              <w:rPr>
                <w:sz w:val="16"/>
                <w:szCs w:val="16"/>
              </w:rPr>
              <w:t>Competencies Environmental</w:t>
            </w:r>
            <w:r>
              <w:rPr>
                <w:sz w:val="16"/>
                <w:szCs w:val="16"/>
              </w:rPr>
              <w:t xml:space="preserve"> </w:t>
            </w:r>
            <w:r w:rsidRPr="005A1991">
              <w:rPr>
                <w:sz w:val="16"/>
                <w:szCs w:val="16"/>
              </w:rPr>
              <w:t>Protection</w:t>
            </w:r>
          </w:p>
          <w:p w14:paraId="4A1FFF3C" w14:textId="77777777" w:rsidR="00C115C2" w:rsidRDefault="00C115C2" w:rsidP="00C115C2">
            <w:pPr>
              <w:pStyle w:val="TableParagraph"/>
              <w:spacing w:line="264" w:lineRule="auto"/>
              <w:ind w:right="172"/>
              <w:rPr>
                <w:b w:val="0"/>
                <w:bCs w:val="0"/>
                <w:sz w:val="16"/>
                <w:szCs w:val="16"/>
              </w:rPr>
            </w:pPr>
            <w:r w:rsidRPr="005A1991">
              <w:rPr>
                <w:sz w:val="16"/>
                <w:szCs w:val="16"/>
              </w:rPr>
              <w:t xml:space="preserve">              ASSOCIATE DEGREE QUALIFICATIONS </w:t>
            </w:r>
            <w:r>
              <w:rPr>
                <w:sz w:val="16"/>
                <w:szCs w:val="16"/>
              </w:rPr>
              <w:t xml:space="preserve">   </w:t>
            </w:r>
          </w:p>
          <w:p w14:paraId="288F1408" w14:textId="488F704C" w:rsidR="00C115C2" w:rsidRPr="0023685E" w:rsidRDefault="00C115C2" w:rsidP="00C115C2">
            <w:pPr>
              <w:pStyle w:val="TableParagraph"/>
              <w:spacing w:line="264" w:lineRule="auto"/>
              <w:ind w:right="172"/>
              <w:jc w:val="center"/>
              <w:rPr>
                <w:sz w:val="16"/>
                <w:szCs w:val="16"/>
              </w:rPr>
            </w:pPr>
            <w:r w:rsidRPr="005A1991">
              <w:rPr>
                <w:sz w:val="16"/>
                <w:szCs w:val="16"/>
              </w:rPr>
              <w:t>(Academic Maintenance)</w:t>
            </w:r>
          </w:p>
        </w:tc>
        <w:tc>
          <w:tcPr>
            <w:cnfStyle w:val="000010000000" w:firstRow="0" w:lastRow="0" w:firstColumn="0" w:lastColumn="0" w:oddVBand="1" w:evenVBand="0" w:oddHBand="0" w:evenHBand="0" w:firstRowFirstColumn="0" w:firstRowLastColumn="0" w:lastRowFirstColumn="0" w:lastRowLastColumn="0"/>
            <w:tcW w:w="554" w:type="dxa"/>
          </w:tcPr>
          <w:p w14:paraId="140045BC" w14:textId="77777777" w:rsidR="00C115C2" w:rsidRPr="0023685E" w:rsidRDefault="00C115C2" w:rsidP="00C115C2">
            <w:pPr>
              <w:pStyle w:val="TableParagraph"/>
              <w:spacing w:before="11"/>
              <w:rPr>
                <w:sz w:val="16"/>
                <w:szCs w:val="16"/>
              </w:rPr>
            </w:pPr>
          </w:p>
          <w:p w14:paraId="697FF411" w14:textId="77777777" w:rsidR="00C115C2" w:rsidRPr="0023685E" w:rsidRDefault="00C115C2" w:rsidP="00C115C2">
            <w:pPr>
              <w:pStyle w:val="TableParagraph"/>
              <w:ind w:right="103"/>
              <w:jc w:val="right"/>
              <w:rPr>
                <w:sz w:val="16"/>
                <w:szCs w:val="16"/>
              </w:rPr>
            </w:pPr>
            <w:r w:rsidRPr="0023685E">
              <w:rPr>
                <w:sz w:val="16"/>
                <w:szCs w:val="16"/>
              </w:rPr>
              <w:t>1</w:t>
            </w:r>
          </w:p>
        </w:tc>
        <w:tc>
          <w:tcPr>
            <w:tcW w:w="554" w:type="dxa"/>
          </w:tcPr>
          <w:p w14:paraId="6CC327E9" w14:textId="77777777" w:rsidR="00C115C2" w:rsidRPr="0023685E" w:rsidRDefault="00C115C2" w:rsidP="00C115C2">
            <w:pPr>
              <w:pStyle w:val="TableParagraph"/>
              <w:spacing w:before="11"/>
              <w:cnfStyle w:val="000000000000" w:firstRow="0" w:lastRow="0" w:firstColumn="0" w:lastColumn="0" w:oddVBand="0" w:evenVBand="0" w:oddHBand="0" w:evenHBand="0" w:firstRowFirstColumn="0" w:firstRowLastColumn="0" w:lastRowFirstColumn="0" w:lastRowLastColumn="0"/>
              <w:rPr>
                <w:sz w:val="16"/>
                <w:szCs w:val="16"/>
              </w:rPr>
            </w:pPr>
          </w:p>
          <w:p w14:paraId="15DEF987" w14:textId="77777777" w:rsidR="00C115C2" w:rsidRPr="0023685E" w:rsidRDefault="00C115C2" w:rsidP="00C115C2">
            <w:pPr>
              <w:pStyle w:val="TableParagraph"/>
              <w:ind w:left="38"/>
              <w:jc w:val="center"/>
              <w:cnfStyle w:val="000000000000" w:firstRow="0" w:lastRow="0" w:firstColumn="0" w:lastColumn="0" w:oddVBand="0" w:evenVBand="0" w:oddHBand="0" w:evenHBand="0" w:firstRowFirstColumn="0" w:firstRowLastColumn="0" w:lastRowFirstColumn="0" w:lastRowLastColumn="0"/>
              <w:rPr>
                <w:sz w:val="16"/>
                <w:szCs w:val="16"/>
              </w:rPr>
            </w:pPr>
            <w:r w:rsidRPr="0023685E">
              <w:rPr>
                <w:sz w:val="16"/>
                <w:szCs w:val="16"/>
              </w:rPr>
              <w:t>2</w:t>
            </w:r>
          </w:p>
        </w:tc>
        <w:tc>
          <w:tcPr>
            <w:cnfStyle w:val="000010000000" w:firstRow="0" w:lastRow="0" w:firstColumn="0" w:lastColumn="0" w:oddVBand="1" w:evenVBand="0" w:oddHBand="0" w:evenHBand="0" w:firstRowFirstColumn="0" w:firstRowLastColumn="0" w:lastRowFirstColumn="0" w:lastRowLastColumn="0"/>
            <w:tcW w:w="554" w:type="dxa"/>
          </w:tcPr>
          <w:p w14:paraId="26176877" w14:textId="77777777" w:rsidR="00C115C2" w:rsidRPr="0023685E" w:rsidRDefault="00C115C2" w:rsidP="00C115C2">
            <w:pPr>
              <w:pStyle w:val="TableParagraph"/>
              <w:spacing w:before="11"/>
              <w:rPr>
                <w:sz w:val="16"/>
                <w:szCs w:val="16"/>
              </w:rPr>
            </w:pPr>
          </w:p>
          <w:p w14:paraId="6B0F6E73" w14:textId="77777777" w:rsidR="00C115C2" w:rsidRPr="0023685E" w:rsidRDefault="00C115C2" w:rsidP="00C115C2">
            <w:pPr>
              <w:pStyle w:val="TableParagraph"/>
              <w:ind w:right="92"/>
              <w:jc w:val="right"/>
              <w:rPr>
                <w:sz w:val="16"/>
                <w:szCs w:val="16"/>
              </w:rPr>
            </w:pPr>
            <w:r w:rsidRPr="0023685E">
              <w:rPr>
                <w:sz w:val="16"/>
                <w:szCs w:val="16"/>
              </w:rPr>
              <w:t>3</w:t>
            </w:r>
          </w:p>
        </w:tc>
        <w:tc>
          <w:tcPr>
            <w:tcW w:w="554" w:type="dxa"/>
          </w:tcPr>
          <w:p w14:paraId="4A0D2E15" w14:textId="77777777" w:rsidR="00C115C2" w:rsidRPr="0023685E" w:rsidRDefault="00C115C2" w:rsidP="00C115C2">
            <w:pPr>
              <w:pStyle w:val="TableParagraph"/>
              <w:spacing w:before="11"/>
              <w:cnfStyle w:val="000000000000" w:firstRow="0" w:lastRow="0" w:firstColumn="0" w:lastColumn="0" w:oddVBand="0" w:evenVBand="0" w:oddHBand="0" w:evenHBand="0" w:firstRowFirstColumn="0" w:firstRowLastColumn="0" w:lastRowFirstColumn="0" w:lastRowLastColumn="0"/>
              <w:rPr>
                <w:sz w:val="16"/>
                <w:szCs w:val="16"/>
              </w:rPr>
            </w:pPr>
          </w:p>
          <w:p w14:paraId="76ADC2A7" w14:textId="77777777" w:rsidR="00C115C2" w:rsidRPr="0023685E" w:rsidRDefault="00C115C2" w:rsidP="00C115C2">
            <w:pPr>
              <w:pStyle w:val="TableParagraph"/>
              <w:ind w:left="34"/>
              <w:jc w:val="center"/>
              <w:cnfStyle w:val="000000000000" w:firstRow="0" w:lastRow="0" w:firstColumn="0" w:lastColumn="0" w:oddVBand="0" w:evenVBand="0" w:oddHBand="0" w:evenHBand="0" w:firstRowFirstColumn="0" w:firstRowLastColumn="0" w:lastRowFirstColumn="0" w:lastRowLastColumn="0"/>
              <w:rPr>
                <w:sz w:val="16"/>
                <w:szCs w:val="16"/>
              </w:rPr>
            </w:pPr>
            <w:r w:rsidRPr="0023685E">
              <w:rPr>
                <w:sz w:val="16"/>
                <w:szCs w:val="16"/>
              </w:rPr>
              <w:t>4</w:t>
            </w:r>
          </w:p>
        </w:tc>
        <w:tc>
          <w:tcPr>
            <w:cnfStyle w:val="000010000000" w:firstRow="0" w:lastRow="0" w:firstColumn="0" w:lastColumn="0" w:oddVBand="1" w:evenVBand="0" w:oddHBand="0" w:evenHBand="0" w:firstRowFirstColumn="0" w:firstRowLastColumn="0" w:lastRowFirstColumn="0" w:lastRowLastColumn="0"/>
            <w:tcW w:w="554" w:type="dxa"/>
          </w:tcPr>
          <w:p w14:paraId="03117782" w14:textId="77777777" w:rsidR="00C115C2" w:rsidRPr="0023685E" w:rsidRDefault="00C115C2" w:rsidP="00C115C2">
            <w:pPr>
              <w:pStyle w:val="TableParagraph"/>
              <w:spacing w:before="11"/>
              <w:rPr>
                <w:sz w:val="16"/>
                <w:szCs w:val="16"/>
              </w:rPr>
            </w:pPr>
          </w:p>
          <w:p w14:paraId="50226D00" w14:textId="77777777" w:rsidR="00C115C2" w:rsidRPr="0023685E" w:rsidRDefault="00C115C2" w:rsidP="00C115C2">
            <w:pPr>
              <w:pStyle w:val="TableParagraph"/>
              <w:ind w:left="32"/>
              <w:jc w:val="center"/>
              <w:rPr>
                <w:sz w:val="16"/>
                <w:szCs w:val="16"/>
              </w:rPr>
            </w:pPr>
            <w:r w:rsidRPr="0023685E">
              <w:rPr>
                <w:sz w:val="16"/>
                <w:szCs w:val="16"/>
              </w:rPr>
              <w:t>5</w:t>
            </w:r>
          </w:p>
        </w:tc>
        <w:tc>
          <w:tcPr>
            <w:tcW w:w="554" w:type="dxa"/>
          </w:tcPr>
          <w:p w14:paraId="53BC6A60" w14:textId="77777777" w:rsidR="00C115C2" w:rsidRPr="0023685E" w:rsidRDefault="00C115C2" w:rsidP="00C115C2">
            <w:pPr>
              <w:pStyle w:val="TableParagraph"/>
              <w:spacing w:before="11"/>
              <w:cnfStyle w:val="000000000000" w:firstRow="0" w:lastRow="0" w:firstColumn="0" w:lastColumn="0" w:oddVBand="0" w:evenVBand="0" w:oddHBand="0" w:evenHBand="0" w:firstRowFirstColumn="0" w:firstRowLastColumn="0" w:lastRowFirstColumn="0" w:lastRowLastColumn="0"/>
              <w:rPr>
                <w:sz w:val="16"/>
                <w:szCs w:val="16"/>
              </w:rPr>
            </w:pPr>
          </w:p>
          <w:p w14:paraId="7E49B964" w14:textId="77777777" w:rsidR="00C115C2" w:rsidRPr="0023685E" w:rsidRDefault="00C115C2" w:rsidP="00C115C2">
            <w:pPr>
              <w:pStyle w:val="TableParagraph"/>
              <w:ind w:left="31"/>
              <w:jc w:val="center"/>
              <w:cnfStyle w:val="000000000000" w:firstRow="0" w:lastRow="0" w:firstColumn="0" w:lastColumn="0" w:oddVBand="0" w:evenVBand="0" w:oddHBand="0" w:evenHBand="0" w:firstRowFirstColumn="0" w:firstRowLastColumn="0" w:lastRowFirstColumn="0" w:lastRowLastColumn="0"/>
              <w:rPr>
                <w:sz w:val="16"/>
                <w:szCs w:val="16"/>
              </w:rPr>
            </w:pPr>
            <w:r w:rsidRPr="0023685E">
              <w:rPr>
                <w:sz w:val="16"/>
                <w:szCs w:val="16"/>
              </w:rPr>
              <w:t>6</w:t>
            </w:r>
          </w:p>
        </w:tc>
        <w:tc>
          <w:tcPr>
            <w:cnfStyle w:val="000010000000" w:firstRow="0" w:lastRow="0" w:firstColumn="0" w:lastColumn="0" w:oddVBand="1" w:evenVBand="0" w:oddHBand="0" w:evenHBand="0" w:firstRowFirstColumn="0" w:firstRowLastColumn="0" w:lastRowFirstColumn="0" w:lastRowLastColumn="0"/>
            <w:tcW w:w="554" w:type="dxa"/>
          </w:tcPr>
          <w:p w14:paraId="6D5A2D55" w14:textId="77777777" w:rsidR="00C115C2" w:rsidRPr="0023685E" w:rsidRDefault="00C115C2" w:rsidP="00C115C2">
            <w:pPr>
              <w:pStyle w:val="TableParagraph"/>
              <w:spacing w:before="11"/>
              <w:rPr>
                <w:sz w:val="16"/>
                <w:szCs w:val="16"/>
              </w:rPr>
            </w:pPr>
          </w:p>
          <w:p w14:paraId="378A0765" w14:textId="77777777" w:rsidR="00C115C2" w:rsidRPr="0023685E" w:rsidRDefault="00C115C2" w:rsidP="00C115C2">
            <w:pPr>
              <w:pStyle w:val="TableParagraph"/>
              <w:ind w:right="90"/>
              <w:jc w:val="right"/>
              <w:rPr>
                <w:sz w:val="16"/>
                <w:szCs w:val="16"/>
              </w:rPr>
            </w:pPr>
            <w:r w:rsidRPr="0023685E">
              <w:rPr>
                <w:sz w:val="16"/>
                <w:szCs w:val="16"/>
              </w:rPr>
              <w:t>7</w:t>
            </w:r>
          </w:p>
        </w:tc>
        <w:tc>
          <w:tcPr>
            <w:tcW w:w="554" w:type="dxa"/>
          </w:tcPr>
          <w:p w14:paraId="454A8EB9" w14:textId="77777777" w:rsidR="00C115C2" w:rsidRPr="0023685E" w:rsidRDefault="00C115C2" w:rsidP="00C115C2">
            <w:pPr>
              <w:pStyle w:val="TableParagraph"/>
              <w:spacing w:before="11"/>
              <w:cnfStyle w:val="000000000000" w:firstRow="0" w:lastRow="0" w:firstColumn="0" w:lastColumn="0" w:oddVBand="0" w:evenVBand="0" w:oddHBand="0" w:evenHBand="0" w:firstRowFirstColumn="0" w:firstRowLastColumn="0" w:lastRowFirstColumn="0" w:lastRowLastColumn="0"/>
              <w:rPr>
                <w:sz w:val="16"/>
                <w:szCs w:val="16"/>
              </w:rPr>
            </w:pPr>
          </w:p>
          <w:p w14:paraId="585231A9" w14:textId="77777777" w:rsidR="00C115C2" w:rsidRPr="0023685E" w:rsidRDefault="00C115C2" w:rsidP="00C115C2">
            <w:pPr>
              <w:pStyle w:val="TableParagraph"/>
              <w:ind w:left="29"/>
              <w:jc w:val="center"/>
              <w:cnfStyle w:val="000000000000" w:firstRow="0" w:lastRow="0" w:firstColumn="0" w:lastColumn="0" w:oddVBand="0" w:evenVBand="0" w:oddHBand="0" w:evenHBand="0" w:firstRowFirstColumn="0" w:firstRowLastColumn="0" w:lastRowFirstColumn="0" w:lastRowLastColumn="0"/>
              <w:rPr>
                <w:sz w:val="16"/>
                <w:szCs w:val="16"/>
              </w:rPr>
            </w:pPr>
            <w:r w:rsidRPr="0023685E">
              <w:rPr>
                <w:sz w:val="16"/>
                <w:szCs w:val="16"/>
              </w:rPr>
              <w:t>8</w:t>
            </w:r>
          </w:p>
        </w:tc>
        <w:tc>
          <w:tcPr>
            <w:cnfStyle w:val="000010000000" w:firstRow="0" w:lastRow="0" w:firstColumn="0" w:lastColumn="0" w:oddVBand="1" w:evenVBand="0" w:oddHBand="0" w:evenHBand="0" w:firstRowFirstColumn="0" w:firstRowLastColumn="0" w:lastRowFirstColumn="0" w:lastRowLastColumn="0"/>
            <w:tcW w:w="554" w:type="dxa"/>
          </w:tcPr>
          <w:p w14:paraId="64481428" w14:textId="77777777" w:rsidR="00C115C2" w:rsidRPr="0023685E" w:rsidRDefault="00C115C2" w:rsidP="00C115C2">
            <w:pPr>
              <w:pStyle w:val="TableParagraph"/>
              <w:spacing w:before="11"/>
              <w:rPr>
                <w:sz w:val="16"/>
                <w:szCs w:val="16"/>
              </w:rPr>
            </w:pPr>
          </w:p>
          <w:p w14:paraId="3C3A34B9" w14:textId="77777777" w:rsidR="00C115C2" w:rsidRPr="0023685E" w:rsidRDefault="00C115C2" w:rsidP="00C115C2">
            <w:pPr>
              <w:pStyle w:val="TableParagraph"/>
              <w:ind w:left="136"/>
              <w:rPr>
                <w:sz w:val="16"/>
                <w:szCs w:val="16"/>
              </w:rPr>
            </w:pPr>
            <w:r w:rsidRPr="0023685E">
              <w:rPr>
                <w:sz w:val="16"/>
                <w:szCs w:val="16"/>
              </w:rPr>
              <w:t>9</w:t>
            </w:r>
          </w:p>
        </w:tc>
        <w:tc>
          <w:tcPr>
            <w:tcW w:w="554" w:type="dxa"/>
          </w:tcPr>
          <w:p w14:paraId="20057028" w14:textId="77777777" w:rsidR="00C115C2" w:rsidRPr="0023685E" w:rsidRDefault="00C115C2" w:rsidP="00C115C2">
            <w:pPr>
              <w:pStyle w:val="TableParagraph"/>
              <w:spacing w:before="11"/>
              <w:cnfStyle w:val="000000000000" w:firstRow="0" w:lastRow="0" w:firstColumn="0" w:lastColumn="0" w:oddVBand="0" w:evenVBand="0" w:oddHBand="0" w:evenHBand="0" w:firstRowFirstColumn="0" w:firstRowLastColumn="0" w:lastRowFirstColumn="0" w:lastRowLastColumn="0"/>
              <w:rPr>
                <w:sz w:val="16"/>
                <w:szCs w:val="16"/>
              </w:rPr>
            </w:pPr>
          </w:p>
          <w:p w14:paraId="0BAC64EF" w14:textId="77777777" w:rsidR="00C115C2" w:rsidRPr="0023685E" w:rsidRDefault="00C115C2" w:rsidP="00C115C2">
            <w:pPr>
              <w:pStyle w:val="TableParagraph"/>
              <w:ind w:left="38" w:right="14"/>
              <w:jc w:val="center"/>
              <w:cnfStyle w:val="000000000000" w:firstRow="0" w:lastRow="0" w:firstColumn="0" w:lastColumn="0" w:oddVBand="0" w:evenVBand="0" w:oddHBand="0" w:evenHBand="0" w:firstRowFirstColumn="0" w:firstRowLastColumn="0" w:lastRowFirstColumn="0" w:lastRowLastColumn="0"/>
              <w:rPr>
                <w:sz w:val="16"/>
                <w:szCs w:val="16"/>
              </w:rPr>
            </w:pPr>
            <w:r w:rsidRPr="0023685E">
              <w:rPr>
                <w:sz w:val="16"/>
                <w:szCs w:val="16"/>
              </w:rPr>
              <w:t>10</w:t>
            </w:r>
          </w:p>
        </w:tc>
        <w:tc>
          <w:tcPr>
            <w:cnfStyle w:val="000010000000" w:firstRow="0" w:lastRow="0" w:firstColumn="0" w:lastColumn="0" w:oddVBand="1" w:evenVBand="0" w:oddHBand="0" w:evenHBand="0" w:firstRowFirstColumn="0" w:firstRowLastColumn="0" w:lastRowFirstColumn="0" w:lastRowLastColumn="0"/>
            <w:tcW w:w="555" w:type="dxa"/>
          </w:tcPr>
          <w:p w14:paraId="6FA8D35A" w14:textId="77777777" w:rsidR="00C115C2" w:rsidRPr="0023685E" w:rsidRDefault="00C115C2" w:rsidP="00C115C2">
            <w:pPr>
              <w:pStyle w:val="TableParagraph"/>
              <w:spacing w:before="11"/>
              <w:rPr>
                <w:sz w:val="16"/>
                <w:szCs w:val="16"/>
              </w:rPr>
            </w:pPr>
          </w:p>
          <w:p w14:paraId="3AC11C2E" w14:textId="77777777" w:rsidR="00C115C2" w:rsidRPr="0023685E" w:rsidRDefault="00C115C2" w:rsidP="00C115C2">
            <w:pPr>
              <w:pStyle w:val="TableParagraph"/>
              <w:ind w:left="81"/>
              <w:rPr>
                <w:sz w:val="16"/>
                <w:szCs w:val="16"/>
              </w:rPr>
            </w:pPr>
            <w:r w:rsidRPr="0023685E">
              <w:rPr>
                <w:sz w:val="16"/>
                <w:szCs w:val="16"/>
              </w:rPr>
              <w:t>11</w:t>
            </w:r>
          </w:p>
        </w:tc>
        <w:tc>
          <w:tcPr>
            <w:cnfStyle w:val="000100000000" w:firstRow="0" w:lastRow="0" w:firstColumn="0" w:lastColumn="1" w:oddVBand="0" w:evenVBand="0" w:oddHBand="0" w:evenHBand="0" w:firstRowFirstColumn="0" w:firstRowLastColumn="0" w:lastRowFirstColumn="0" w:lastRowLastColumn="0"/>
            <w:tcW w:w="4538" w:type="dxa"/>
            <w:gridSpan w:val="3"/>
            <w:vAlign w:val="center"/>
          </w:tcPr>
          <w:p w14:paraId="1D62ED8D" w14:textId="0CEDA720" w:rsidR="00C115C2" w:rsidRPr="0019632A" w:rsidRDefault="00C115C2" w:rsidP="00C115C2">
            <w:pPr>
              <w:pStyle w:val="TableParagraph"/>
              <w:spacing w:before="60" w:line="264" w:lineRule="auto"/>
              <w:ind w:left="460" w:right="610" w:hanging="212"/>
              <w:jc w:val="center"/>
              <w:rPr>
                <w:sz w:val="16"/>
                <w:szCs w:val="16"/>
              </w:rPr>
            </w:pPr>
            <w:r w:rsidRPr="005A1991">
              <w:rPr>
                <w:sz w:val="16"/>
                <w:szCs w:val="16"/>
              </w:rPr>
              <w:t>Turkish Higher Education Qualifications Framework (TYYÇ, Level 5, Associate Degree Education)</w:t>
            </w:r>
          </w:p>
        </w:tc>
      </w:tr>
      <w:tr w:rsidR="006431D5" w:rsidRPr="0023685E" w14:paraId="2BEF719F" w14:textId="77777777" w:rsidTr="006431D5">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583" w:type="dxa"/>
            <w:vMerge w:val="restart"/>
            <w:textDirection w:val="btLr"/>
          </w:tcPr>
          <w:p w14:paraId="0350899B" w14:textId="6922E142" w:rsidR="00C115C2" w:rsidRPr="0019632A" w:rsidRDefault="00C115C2" w:rsidP="00C115C2">
            <w:pPr>
              <w:pStyle w:val="TableParagraph"/>
              <w:spacing w:before="67"/>
              <w:ind w:left="653" w:right="627"/>
              <w:jc w:val="center"/>
              <w:rPr>
                <w:sz w:val="18"/>
                <w:szCs w:val="18"/>
              </w:rPr>
            </w:pPr>
            <w:r>
              <w:rPr>
                <w:sz w:val="18"/>
                <w:szCs w:val="18"/>
              </w:rPr>
              <w:t>Inform</w:t>
            </w:r>
            <w:r w:rsidR="000920D3">
              <w:rPr>
                <w:sz w:val="18"/>
                <w:szCs w:val="18"/>
              </w:rPr>
              <w:t>a</w:t>
            </w:r>
            <w:r>
              <w:rPr>
                <w:sz w:val="18"/>
                <w:szCs w:val="18"/>
              </w:rPr>
              <w:t>tion</w:t>
            </w: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43BBAAFE" w14:textId="77777777" w:rsidR="00C115C2" w:rsidRPr="0023685E" w:rsidRDefault="00C115C2" w:rsidP="00C115C2">
            <w:pPr>
              <w:pStyle w:val="TableParagraph"/>
              <w:spacing w:before="5"/>
              <w:rPr>
                <w:sz w:val="16"/>
                <w:szCs w:val="16"/>
              </w:rPr>
            </w:pPr>
          </w:p>
          <w:p w14:paraId="119BA826" w14:textId="6B36AD29" w:rsidR="00C115C2" w:rsidRPr="0023685E" w:rsidRDefault="00C115C2" w:rsidP="00C115C2">
            <w:pPr>
              <w:pStyle w:val="TableParagraph"/>
              <w:ind w:left="392"/>
              <w:rPr>
                <w:sz w:val="16"/>
                <w:szCs w:val="16"/>
              </w:rPr>
            </w:pPr>
            <w:r w:rsidRPr="005A1991">
              <w:rPr>
                <w:sz w:val="16"/>
                <w:szCs w:val="16"/>
              </w:rPr>
              <w:t>Factual Theoretical</w:t>
            </w:r>
          </w:p>
        </w:tc>
        <w:tc>
          <w:tcPr>
            <w:tcW w:w="3005" w:type="dxa"/>
            <w:shd w:val="clear" w:color="auto" w:fill="A6A6A6" w:themeFill="background1" w:themeFillShade="A6"/>
          </w:tcPr>
          <w:p w14:paraId="57E0F5F3" w14:textId="77777777" w:rsidR="00C115C2" w:rsidRPr="0023685E" w:rsidRDefault="00C115C2" w:rsidP="00C115C2">
            <w:pPr>
              <w:pStyle w:val="TableParagraph"/>
              <w:spacing w:before="2"/>
              <w:cnfStyle w:val="000000100000" w:firstRow="0" w:lastRow="0" w:firstColumn="0" w:lastColumn="0" w:oddVBand="0" w:evenVBand="0" w:oddHBand="1" w:evenHBand="0" w:firstRowFirstColumn="0" w:firstRowLastColumn="0" w:lastRowFirstColumn="0" w:lastRowLastColumn="0"/>
              <w:rPr>
                <w:sz w:val="16"/>
                <w:szCs w:val="16"/>
              </w:rPr>
            </w:pPr>
          </w:p>
          <w:p w14:paraId="40A1A4BC" w14:textId="6C4860D6" w:rsidR="00C115C2" w:rsidRPr="0023685E" w:rsidRDefault="00C115C2" w:rsidP="00C115C2">
            <w:pPr>
              <w:pStyle w:val="TableParagraph"/>
              <w:spacing w:line="264" w:lineRule="auto"/>
              <w:ind w:left="28" w:right="-12"/>
              <w:cnfStyle w:val="000000100000" w:firstRow="0" w:lastRow="0" w:firstColumn="0" w:lastColumn="0" w:oddVBand="0" w:evenVBand="0" w:oddHBand="1" w:evenHBand="0" w:firstRowFirstColumn="0" w:firstRowLastColumn="0" w:lastRowFirstColumn="0" w:lastRowLastColumn="0"/>
              <w:rPr>
                <w:sz w:val="16"/>
                <w:szCs w:val="16"/>
              </w:rPr>
            </w:pPr>
            <w:r w:rsidRPr="005A1991">
              <w:rPr>
                <w:sz w:val="16"/>
                <w:szCs w:val="16"/>
              </w:rPr>
              <w:t>1-Has sufficient knowledge in mathematics, science and the application of these fields to environmental protection issues.</w:t>
            </w: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4B4C0418" w14:textId="127DCEE3" w:rsidR="00C115C2" w:rsidRPr="000F1A4E" w:rsidRDefault="00C115C2" w:rsidP="00C115C2">
            <w:pPr>
              <w:pStyle w:val="TableParagraph"/>
              <w:ind w:right="90"/>
              <w:jc w:val="center"/>
              <w:rPr>
                <w:b/>
                <w:sz w:val="14"/>
                <w:szCs w:val="14"/>
              </w:rPr>
            </w:pPr>
            <w:r>
              <w:rPr>
                <w:b/>
                <w:sz w:val="14"/>
                <w:szCs w:val="14"/>
              </w:rPr>
              <w:t>X</w:t>
            </w:r>
          </w:p>
        </w:tc>
        <w:tc>
          <w:tcPr>
            <w:tcW w:w="554" w:type="dxa"/>
            <w:shd w:val="clear" w:color="auto" w:fill="404040" w:themeFill="text1" w:themeFillTint="BF"/>
            <w:vAlign w:val="center"/>
          </w:tcPr>
          <w:p w14:paraId="2F42BF12" w14:textId="057D4234" w:rsidR="00C115C2" w:rsidRPr="00596449" w:rsidRDefault="00C115C2" w:rsidP="00C115C2">
            <w:pPr>
              <w:pStyle w:val="TableParagraph"/>
              <w:jc w:val="center"/>
              <w:cnfStyle w:val="000000100000" w:firstRow="0" w:lastRow="0" w:firstColumn="0" w:lastColumn="0" w:oddVBand="0" w:evenVBand="0" w:oddHBand="1" w:evenHBand="0" w:firstRowFirstColumn="0" w:firstRowLastColumn="0" w:lastRowFirstColumn="0" w:lastRowLastColumn="0"/>
              <w:rPr>
                <w:b/>
                <w:color w:val="FFFFFF" w:themeColor="background1"/>
                <w:sz w:val="14"/>
                <w:szCs w:val="14"/>
              </w:rPr>
            </w:pPr>
            <w:r w:rsidRPr="00596449">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2EA8D202" w14:textId="7390DCC7" w:rsidR="00C115C2" w:rsidRPr="000F1A4E" w:rsidRDefault="00C115C2" w:rsidP="00C115C2">
            <w:pPr>
              <w:pStyle w:val="TableParagraph"/>
              <w:jc w:val="center"/>
              <w:rPr>
                <w:sz w:val="14"/>
                <w:szCs w:val="14"/>
              </w:rPr>
            </w:pPr>
            <w:r w:rsidRPr="0027726A">
              <w:rPr>
                <w:b/>
                <w:color w:val="FFFFFF" w:themeColor="background1"/>
                <w:sz w:val="14"/>
                <w:szCs w:val="14"/>
              </w:rPr>
              <w:t>X</w:t>
            </w:r>
          </w:p>
        </w:tc>
        <w:tc>
          <w:tcPr>
            <w:tcW w:w="554" w:type="dxa"/>
            <w:shd w:val="clear" w:color="auto" w:fill="FFFFFF" w:themeFill="background1"/>
            <w:vAlign w:val="center"/>
          </w:tcPr>
          <w:p w14:paraId="1D8D609C" w14:textId="2CBBF64C" w:rsidR="00C115C2" w:rsidRPr="000F1A4E" w:rsidRDefault="00C115C2" w:rsidP="00C115C2">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3EE5FB3E" w14:textId="3171BDF3" w:rsidR="00C115C2" w:rsidRPr="000F1A4E" w:rsidRDefault="00C115C2" w:rsidP="00C115C2">
            <w:pPr>
              <w:pStyle w:val="TableParagraph"/>
              <w:jc w:val="center"/>
              <w:rPr>
                <w:b/>
                <w:sz w:val="14"/>
                <w:szCs w:val="14"/>
              </w:rPr>
            </w:pPr>
          </w:p>
        </w:tc>
        <w:tc>
          <w:tcPr>
            <w:tcW w:w="554" w:type="dxa"/>
            <w:shd w:val="clear" w:color="auto" w:fill="FFFFFF" w:themeFill="background1"/>
            <w:vAlign w:val="center"/>
          </w:tcPr>
          <w:p w14:paraId="17E45A7C" w14:textId="77777777" w:rsidR="00C115C2" w:rsidRPr="000F1A4E" w:rsidRDefault="00C115C2" w:rsidP="00C115C2">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2E6FFC2C" w14:textId="77777777" w:rsidR="00C115C2" w:rsidRPr="000F1A4E" w:rsidRDefault="00C115C2" w:rsidP="00C115C2">
            <w:pPr>
              <w:pStyle w:val="TableParagraph"/>
              <w:jc w:val="center"/>
              <w:rPr>
                <w:sz w:val="14"/>
                <w:szCs w:val="14"/>
              </w:rPr>
            </w:pPr>
          </w:p>
        </w:tc>
        <w:tc>
          <w:tcPr>
            <w:tcW w:w="554" w:type="dxa"/>
            <w:shd w:val="clear" w:color="auto" w:fill="FFFFFF" w:themeFill="background1"/>
            <w:vAlign w:val="center"/>
          </w:tcPr>
          <w:p w14:paraId="1929F582" w14:textId="77777777" w:rsidR="00C115C2" w:rsidRPr="000F1A4E" w:rsidRDefault="00C115C2" w:rsidP="00C115C2">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79BC47AD" w14:textId="77777777" w:rsidR="00C115C2" w:rsidRPr="000F1A4E" w:rsidRDefault="00C115C2" w:rsidP="00C115C2">
            <w:pPr>
              <w:pStyle w:val="TableParagraph"/>
              <w:jc w:val="center"/>
              <w:rPr>
                <w:sz w:val="14"/>
                <w:szCs w:val="14"/>
              </w:rPr>
            </w:pPr>
          </w:p>
        </w:tc>
        <w:tc>
          <w:tcPr>
            <w:tcW w:w="554" w:type="dxa"/>
            <w:shd w:val="clear" w:color="auto" w:fill="FFFFFF" w:themeFill="background1"/>
            <w:vAlign w:val="center"/>
          </w:tcPr>
          <w:p w14:paraId="4716B4AE" w14:textId="77777777" w:rsidR="00C115C2" w:rsidRPr="000F1A4E" w:rsidRDefault="00C115C2" w:rsidP="00C115C2">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4D1E425D" w14:textId="77777777" w:rsidR="00C115C2" w:rsidRPr="00C115C2" w:rsidRDefault="00C115C2" w:rsidP="00C115C2">
            <w:pPr>
              <w:pStyle w:val="TableParagraph"/>
              <w:jc w:val="center"/>
              <w:rPr>
                <w:color w:val="FFFFFF" w:themeColor="background1"/>
                <w:sz w:val="14"/>
                <w:szCs w:val="14"/>
              </w:rPr>
            </w:pPr>
          </w:p>
        </w:tc>
        <w:tc>
          <w:tcPr>
            <w:tcW w:w="2977" w:type="dxa"/>
            <w:shd w:val="clear" w:color="auto" w:fill="404040" w:themeFill="text1" w:themeFillTint="BF"/>
          </w:tcPr>
          <w:p w14:paraId="705FB909" w14:textId="6CC29D60" w:rsidR="00C115C2" w:rsidRPr="00C115C2" w:rsidRDefault="00C115C2" w:rsidP="00C115C2">
            <w:pPr>
              <w:pStyle w:val="TableParagraph"/>
              <w:spacing w:line="264" w:lineRule="auto"/>
              <w:ind w:right="-12"/>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C115C2">
              <w:rPr>
                <w:color w:val="FFFFFF" w:themeColor="background1"/>
                <w:sz w:val="16"/>
                <w:szCs w:val="16"/>
              </w:rPr>
              <w:t>1. To have basic theoretical and practical knowledge supported by textbooks, application tools and other resources containing current knowledge in the field based on the qualifications gained at the secondary education level.</w:t>
            </w:r>
          </w:p>
          <w:p w14:paraId="1042B684" w14:textId="762AF7A8" w:rsidR="00C115C2" w:rsidRPr="00C115C2" w:rsidRDefault="00C115C2" w:rsidP="00C115C2">
            <w:pPr>
              <w:pStyle w:val="TableParagraph"/>
              <w:spacing w:line="264" w:lineRule="auto"/>
              <w:ind w:right="-12"/>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tc>
        <w:tc>
          <w:tcPr>
            <w:cnfStyle w:val="000010000000" w:firstRow="0" w:lastRow="0" w:firstColumn="0" w:lastColumn="0" w:oddVBand="1" w:evenVBand="0" w:oddHBand="0" w:evenHBand="0" w:firstRowFirstColumn="0" w:firstRowLastColumn="0" w:lastRowFirstColumn="0" w:lastRowLastColumn="0"/>
            <w:tcW w:w="994" w:type="dxa"/>
            <w:textDirection w:val="tbRl"/>
          </w:tcPr>
          <w:p w14:paraId="6A60911C" w14:textId="77777777" w:rsidR="00C115C2" w:rsidRPr="00F577A2" w:rsidRDefault="00C115C2" w:rsidP="00C115C2">
            <w:pPr>
              <w:pStyle w:val="TableParagraph"/>
              <w:spacing w:before="5"/>
              <w:rPr>
                <w:sz w:val="16"/>
                <w:szCs w:val="16"/>
              </w:rPr>
            </w:pPr>
          </w:p>
          <w:p w14:paraId="15ABD0FE" w14:textId="588F102C" w:rsidR="00C115C2" w:rsidRPr="00F577A2" w:rsidRDefault="00C115C2" w:rsidP="00C115C2">
            <w:pPr>
              <w:pStyle w:val="TableParagraph"/>
              <w:ind w:left="7"/>
              <w:rPr>
                <w:sz w:val="16"/>
                <w:szCs w:val="16"/>
              </w:rPr>
            </w:pPr>
            <w:r>
              <w:rPr>
                <w:sz w:val="16"/>
                <w:szCs w:val="16"/>
              </w:rPr>
              <w:t xml:space="preserve">  </w:t>
            </w:r>
            <w:r w:rsidRPr="005A1991">
              <w:rPr>
                <w:sz w:val="16"/>
                <w:szCs w:val="16"/>
              </w:rPr>
              <w:t>Factual Theoretical</w:t>
            </w:r>
          </w:p>
        </w:tc>
        <w:tc>
          <w:tcPr>
            <w:cnfStyle w:val="000100000000" w:firstRow="0" w:lastRow="0" w:firstColumn="0" w:lastColumn="1" w:oddVBand="0" w:evenVBand="0" w:oddHBand="0" w:evenHBand="0" w:firstRowFirstColumn="0" w:firstRowLastColumn="0" w:lastRowFirstColumn="0" w:lastRowLastColumn="0"/>
            <w:tcW w:w="567" w:type="dxa"/>
            <w:vMerge w:val="restart"/>
            <w:textDirection w:val="tbRl"/>
          </w:tcPr>
          <w:p w14:paraId="1181643F" w14:textId="7A2889A6" w:rsidR="00C115C2" w:rsidRPr="0019632A" w:rsidRDefault="00C115C2" w:rsidP="00C115C2">
            <w:pPr>
              <w:pStyle w:val="TableParagraph"/>
              <w:ind w:left="639" w:right="641"/>
              <w:jc w:val="center"/>
              <w:rPr>
                <w:sz w:val="18"/>
                <w:szCs w:val="18"/>
              </w:rPr>
            </w:pPr>
            <w:r>
              <w:rPr>
                <w:sz w:val="18"/>
                <w:szCs w:val="18"/>
              </w:rPr>
              <w:t>Inform</w:t>
            </w:r>
            <w:r w:rsidR="000920D3">
              <w:rPr>
                <w:sz w:val="18"/>
                <w:szCs w:val="18"/>
              </w:rPr>
              <w:t>a</w:t>
            </w:r>
            <w:r>
              <w:rPr>
                <w:sz w:val="18"/>
                <w:szCs w:val="18"/>
              </w:rPr>
              <w:t>tion</w:t>
            </w:r>
          </w:p>
        </w:tc>
      </w:tr>
      <w:tr w:rsidR="00C115C2" w:rsidRPr="0023685E" w14:paraId="3F9496F2" w14:textId="77777777" w:rsidTr="006431D5">
        <w:trPr>
          <w:trHeight w:val="770"/>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1155551B" w14:textId="77777777" w:rsidR="00C115C2" w:rsidRPr="0019632A" w:rsidRDefault="00C115C2" w:rsidP="00C115C2">
            <w:pP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1AEA7A1" w14:textId="77777777" w:rsidR="00C115C2" w:rsidRPr="0023685E" w:rsidRDefault="00C115C2" w:rsidP="00C115C2">
            <w:pPr>
              <w:rPr>
                <w:sz w:val="16"/>
                <w:szCs w:val="16"/>
              </w:rPr>
            </w:pPr>
          </w:p>
        </w:tc>
        <w:tc>
          <w:tcPr>
            <w:tcW w:w="3005" w:type="dxa"/>
            <w:shd w:val="clear" w:color="auto" w:fill="A6A6A6" w:themeFill="background1" w:themeFillShade="A6"/>
          </w:tcPr>
          <w:p w14:paraId="5EB1D479" w14:textId="3EC102F9" w:rsidR="00C115C2" w:rsidRPr="0023685E" w:rsidRDefault="00C115C2" w:rsidP="00C115C2">
            <w:pPr>
              <w:pStyle w:val="TableParagraph"/>
              <w:spacing w:line="264" w:lineRule="auto"/>
              <w:ind w:left="28" w:right="-12"/>
              <w:cnfStyle w:val="000000000000" w:firstRow="0" w:lastRow="0" w:firstColumn="0" w:lastColumn="0" w:oddVBand="0" w:evenVBand="0" w:oddHBand="0" w:evenHBand="0" w:firstRowFirstColumn="0" w:firstRowLastColumn="0" w:lastRowFirstColumn="0" w:lastRowLastColumn="0"/>
              <w:rPr>
                <w:sz w:val="16"/>
                <w:szCs w:val="16"/>
              </w:rPr>
            </w:pPr>
            <w:r w:rsidRPr="005A1991">
              <w:rPr>
                <w:sz w:val="16"/>
                <w:szCs w:val="16"/>
              </w:rPr>
              <w:t>2- Has the knowledge to carry out basic level practices based on the competencies gained in the field of environmental protection.</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73118F8" w14:textId="77777777" w:rsidR="00C115C2" w:rsidRPr="000F1A4E" w:rsidRDefault="00C115C2" w:rsidP="00C115C2">
            <w:pPr>
              <w:pStyle w:val="TableParagraph"/>
              <w:jc w:val="center"/>
              <w:rPr>
                <w:sz w:val="14"/>
                <w:szCs w:val="14"/>
              </w:rPr>
            </w:pPr>
          </w:p>
        </w:tc>
        <w:tc>
          <w:tcPr>
            <w:tcW w:w="554" w:type="dxa"/>
            <w:shd w:val="clear" w:color="auto" w:fill="A6A6A6" w:themeFill="background1" w:themeFillShade="A6"/>
            <w:vAlign w:val="center"/>
          </w:tcPr>
          <w:p w14:paraId="6197DB53" w14:textId="40C0DC50"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9C5FB50" w14:textId="77777777" w:rsidR="00C115C2" w:rsidRPr="000F1A4E" w:rsidRDefault="00C115C2" w:rsidP="00C115C2">
            <w:pPr>
              <w:pStyle w:val="TableParagraph"/>
              <w:jc w:val="center"/>
              <w:rPr>
                <w:sz w:val="14"/>
                <w:szCs w:val="14"/>
              </w:rPr>
            </w:pPr>
          </w:p>
        </w:tc>
        <w:tc>
          <w:tcPr>
            <w:tcW w:w="554" w:type="dxa"/>
            <w:shd w:val="clear" w:color="auto" w:fill="FFFFFF" w:themeFill="background1"/>
            <w:vAlign w:val="center"/>
          </w:tcPr>
          <w:p w14:paraId="1072656E" w14:textId="41E49CF2" w:rsidR="00C115C2" w:rsidRPr="000F1A4E" w:rsidRDefault="00C115C2" w:rsidP="00C115C2">
            <w:pPr>
              <w:pStyle w:val="TableParagraph"/>
              <w:spacing w:before="1"/>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7895FCB" w14:textId="0700B232" w:rsidR="00C115C2" w:rsidRPr="000F1A4E" w:rsidRDefault="00C115C2" w:rsidP="00C115C2">
            <w:pPr>
              <w:pStyle w:val="TableParagraph"/>
              <w:spacing w:before="1"/>
              <w:jc w:val="center"/>
              <w:rPr>
                <w:b/>
                <w:sz w:val="14"/>
                <w:szCs w:val="14"/>
              </w:rPr>
            </w:pPr>
          </w:p>
        </w:tc>
        <w:tc>
          <w:tcPr>
            <w:tcW w:w="554" w:type="dxa"/>
            <w:shd w:val="clear" w:color="auto" w:fill="FFFFFF" w:themeFill="background1"/>
            <w:vAlign w:val="center"/>
          </w:tcPr>
          <w:p w14:paraId="7C2CBB05" w14:textId="77777777"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5B0FAB92" w14:textId="77777777" w:rsidR="00C115C2" w:rsidRPr="000F1A4E" w:rsidRDefault="00C115C2" w:rsidP="00C115C2">
            <w:pPr>
              <w:pStyle w:val="TableParagraph"/>
              <w:jc w:val="center"/>
              <w:rPr>
                <w:sz w:val="14"/>
                <w:szCs w:val="14"/>
              </w:rPr>
            </w:pPr>
          </w:p>
        </w:tc>
        <w:tc>
          <w:tcPr>
            <w:tcW w:w="554" w:type="dxa"/>
            <w:shd w:val="clear" w:color="auto" w:fill="FFFFFF" w:themeFill="background1"/>
            <w:vAlign w:val="center"/>
          </w:tcPr>
          <w:p w14:paraId="0335EA84" w14:textId="77777777"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67281B3" w14:textId="77777777" w:rsidR="00C115C2" w:rsidRPr="000F1A4E" w:rsidRDefault="00C115C2" w:rsidP="00C115C2">
            <w:pPr>
              <w:pStyle w:val="TableParagraph"/>
              <w:jc w:val="center"/>
              <w:rPr>
                <w:sz w:val="14"/>
                <w:szCs w:val="14"/>
              </w:rPr>
            </w:pPr>
          </w:p>
        </w:tc>
        <w:tc>
          <w:tcPr>
            <w:tcW w:w="554" w:type="dxa"/>
            <w:shd w:val="clear" w:color="auto" w:fill="FFFFFF" w:themeFill="background1"/>
            <w:vAlign w:val="center"/>
          </w:tcPr>
          <w:p w14:paraId="31E68F44" w14:textId="77777777"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7512E902" w14:textId="77777777" w:rsidR="00C115C2" w:rsidRPr="000F1A4E" w:rsidRDefault="00C115C2" w:rsidP="00C115C2">
            <w:pPr>
              <w:pStyle w:val="TableParagraph"/>
              <w:jc w:val="center"/>
              <w:rPr>
                <w:sz w:val="14"/>
                <w:szCs w:val="14"/>
              </w:rPr>
            </w:pPr>
          </w:p>
        </w:tc>
        <w:tc>
          <w:tcPr>
            <w:tcW w:w="2977" w:type="dxa"/>
            <w:shd w:val="clear" w:color="auto" w:fill="404040" w:themeFill="text1" w:themeFillTint="BF"/>
          </w:tcPr>
          <w:p w14:paraId="7181F29A" w14:textId="77777777" w:rsidR="00C115C2" w:rsidRPr="0023685E" w:rsidRDefault="00C115C2" w:rsidP="00C115C2">
            <w:pPr>
              <w:pStyle w:val="TableParagraph"/>
              <w:spacing w:line="264" w:lineRule="auto"/>
              <w:ind w:left="28" w:right="-12"/>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994" w:type="dxa"/>
          </w:tcPr>
          <w:p w14:paraId="2144E7F9" w14:textId="77777777" w:rsidR="00C115C2" w:rsidRPr="00F577A2" w:rsidRDefault="00C115C2" w:rsidP="00C115C2">
            <w:pPr>
              <w:pStyle w:val="TableParagraph"/>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extDirection w:val="tbRl"/>
          </w:tcPr>
          <w:p w14:paraId="6B83EFD4" w14:textId="77777777" w:rsidR="00C115C2" w:rsidRPr="0019632A" w:rsidRDefault="00C115C2" w:rsidP="00C115C2">
            <w:pPr>
              <w:jc w:val="center"/>
              <w:rPr>
                <w:sz w:val="18"/>
                <w:szCs w:val="18"/>
              </w:rPr>
            </w:pPr>
          </w:p>
        </w:tc>
      </w:tr>
      <w:tr w:rsidR="006431D5" w:rsidRPr="0023685E" w14:paraId="46E9DB9E" w14:textId="77777777" w:rsidTr="006431D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83" w:type="dxa"/>
            <w:vMerge w:val="restart"/>
            <w:textDirection w:val="btLr"/>
          </w:tcPr>
          <w:p w14:paraId="7A38F69D" w14:textId="3D1B094D" w:rsidR="000920D3" w:rsidRPr="0019632A" w:rsidRDefault="000920D3" w:rsidP="000920D3">
            <w:pPr>
              <w:pStyle w:val="TableParagraph"/>
              <w:spacing w:before="67"/>
              <w:ind w:left="1379" w:right="1352"/>
              <w:jc w:val="center"/>
              <w:rPr>
                <w:sz w:val="18"/>
                <w:szCs w:val="18"/>
              </w:rPr>
            </w:pPr>
            <w:r>
              <w:rPr>
                <w:sz w:val="18"/>
                <w:szCs w:val="18"/>
              </w:rPr>
              <w:t>Skills</w:t>
            </w: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7659D6EC" w14:textId="77777777" w:rsidR="000920D3" w:rsidRPr="00F577A2" w:rsidRDefault="000920D3" w:rsidP="000920D3">
            <w:pPr>
              <w:pStyle w:val="TableParagraph"/>
              <w:spacing w:before="5"/>
              <w:rPr>
                <w:sz w:val="16"/>
                <w:szCs w:val="16"/>
              </w:rPr>
            </w:pPr>
          </w:p>
          <w:p w14:paraId="6F971F88" w14:textId="1B6246B9" w:rsidR="000920D3" w:rsidRPr="00F577A2" w:rsidRDefault="000920D3" w:rsidP="000920D3">
            <w:pPr>
              <w:pStyle w:val="TableParagraph"/>
              <w:ind w:left="1394" w:right="1352"/>
              <w:jc w:val="center"/>
              <w:rPr>
                <w:sz w:val="16"/>
                <w:szCs w:val="16"/>
              </w:rPr>
            </w:pPr>
            <w:r w:rsidRPr="005A1991">
              <w:rPr>
                <w:sz w:val="16"/>
                <w:szCs w:val="16"/>
              </w:rPr>
              <w:t>Applied Cognitive</w:t>
            </w:r>
          </w:p>
        </w:tc>
        <w:tc>
          <w:tcPr>
            <w:tcW w:w="3005" w:type="dxa"/>
            <w:vMerge w:val="restart"/>
            <w:shd w:val="clear" w:color="auto" w:fill="A6A6A6" w:themeFill="background1" w:themeFillShade="A6"/>
          </w:tcPr>
          <w:p w14:paraId="54B97ACE"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553B2690" w14:textId="77777777" w:rsidR="000920D3" w:rsidRPr="0023685E" w:rsidRDefault="000920D3" w:rsidP="000920D3">
            <w:pPr>
              <w:pStyle w:val="TableParagraph"/>
              <w:spacing w:line="264" w:lineRule="auto"/>
              <w:ind w:left="28" w:right="-12"/>
              <w:cnfStyle w:val="000000100000" w:firstRow="0" w:lastRow="0" w:firstColumn="0" w:lastColumn="0" w:oddVBand="0" w:evenVBand="0" w:oddHBand="1" w:evenHBand="0" w:firstRowFirstColumn="0" w:firstRowLastColumn="0" w:lastRowFirstColumn="0" w:lastRowLastColumn="0"/>
              <w:rPr>
                <w:sz w:val="16"/>
                <w:szCs w:val="16"/>
              </w:rPr>
            </w:pPr>
            <w:r w:rsidRPr="005A1991">
              <w:rPr>
                <w:sz w:val="16"/>
                <w:szCs w:val="16"/>
              </w:rPr>
              <w:t>1-Understands the environmental problems defined in the field from a technical perspective and determines their solutions.</w:t>
            </w:r>
          </w:p>
          <w:p w14:paraId="38606702" w14:textId="1CC02613" w:rsidR="000920D3" w:rsidRPr="0023685E" w:rsidRDefault="000920D3" w:rsidP="000920D3">
            <w:pPr>
              <w:pStyle w:val="TableParagraph"/>
              <w:spacing w:line="264" w:lineRule="auto"/>
              <w:ind w:right="-12"/>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27258114" w14:textId="77777777" w:rsidR="000920D3" w:rsidRDefault="000920D3" w:rsidP="000920D3">
            <w:pPr>
              <w:pStyle w:val="TableParagraph"/>
              <w:jc w:val="center"/>
              <w:rPr>
                <w:sz w:val="14"/>
                <w:szCs w:val="14"/>
              </w:rPr>
            </w:pPr>
          </w:p>
          <w:p w14:paraId="655C9AC8" w14:textId="77777777" w:rsidR="000920D3" w:rsidRPr="000F1A4E" w:rsidRDefault="000920D3" w:rsidP="000920D3">
            <w:pPr>
              <w:pStyle w:val="TableParagraph"/>
              <w:jc w:val="center"/>
              <w:rPr>
                <w:sz w:val="14"/>
                <w:szCs w:val="14"/>
              </w:rPr>
            </w:pPr>
          </w:p>
        </w:tc>
        <w:tc>
          <w:tcPr>
            <w:tcW w:w="554" w:type="dxa"/>
            <w:shd w:val="clear" w:color="auto" w:fill="A6A6A6" w:themeFill="background1" w:themeFillShade="A6"/>
            <w:vAlign w:val="center"/>
          </w:tcPr>
          <w:p w14:paraId="7EE2E45E" w14:textId="266734AC" w:rsidR="000920D3" w:rsidRPr="000F1A4E" w:rsidRDefault="000920D3" w:rsidP="000920D3">
            <w:pPr>
              <w:pStyle w:val="TableParagraph"/>
              <w:ind w:right="28"/>
              <w:jc w:val="center"/>
              <w:cnfStyle w:val="000000100000" w:firstRow="0" w:lastRow="0" w:firstColumn="0" w:lastColumn="0" w:oddVBand="0" w:evenVBand="0" w:oddHBand="1" w:evenHBand="0" w:firstRowFirstColumn="0" w:firstRowLastColumn="0" w:lastRowFirstColumn="0" w:lastRowLastColumn="0"/>
              <w:rPr>
                <w:b/>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17762226" w14:textId="0DDE6444" w:rsidR="000920D3" w:rsidRPr="000F1A4E" w:rsidRDefault="000920D3" w:rsidP="000920D3">
            <w:pPr>
              <w:pStyle w:val="TableParagraph"/>
              <w:ind w:right="79"/>
              <w:jc w:val="center"/>
              <w:rPr>
                <w:b/>
                <w:sz w:val="14"/>
                <w:szCs w:val="14"/>
              </w:rPr>
            </w:pPr>
            <w:r>
              <w:rPr>
                <w:b/>
                <w:sz w:val="14"/>
                <w:szCs w:val="14"/>
              </w:rPr>
              <w:t>X</w:t>
            </w:r>
          </w:p>
        </w:tc>
        <w:tc>
          <w:tcPr>
            <w:tcW w:w="554" w:type="dxa"/>
            <w:vMerge w:val="restart"/>
            <w:shd w:val="clear" w:color="auto" w:fill="FFFFFF" w:themeFill="background1"/>
            <w:vAlign w:val="center"/>
          </w:tcPr>
          <w:p w14:paraId="21976DB1" w14:textId="74F9E41D"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A6A6A6" w:themeFill="background1" w:themeFillShade="A6"/>
            <w:vAlign w:val="center"/>
          </w:tcPr>
          <w:p w14:paraId="3603877E" w14:textId="5366A198" w:rsidR="000920D3" w:rsidRPr="000F1A4E" w:rsidRDefault="000920D3" w:rsidP="000920D3">
            <w:pPr>
              <w:pStyle w:val="TableParagraph"/>
              <w:ind w:right="14"/>
              <w:jc w:val="center"/>
              <w:rPr>
                <w:b/>
                <w:sz w:val="14"/>
                <w:szCs w:val="14"/>
              </w:rPr>
            </w:pPr>
            <w:r>
              <w:rPr>
                <w:b/>
                <w:sz w:val="14"/>
                <w:szCs w:val="14"/>
              </w:rPr>
              <w:t>X</w:t>
            </w:r>
          </w:p>
        </w:tc>
        <w:tc>
          <w:tcPr>
            <w:tcW w:w="554" w:type="dxa"/>
            <w:shd w:val="clear" w:color="auto" w:fill="A6A6A6" w:themeFill="background1" w:themeFillShade="A6"/>
            <w:vAlign w:val="center"/>
          </w:tcPr>
          <w:p w14:paraId="4071C56A" w14:textId="28AA2A3F"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67AF48C6" w14:textId="712CFBF9" w:rsidR="000920D3" w:rsidRPr="000F1A4E" w:rsidRDefault="000920D3" w:rsidP="000920D3">
            <w:pPr>
              <w:pStyle w:val="TableParagraph"/>
              <w:jc w:val="center"/>
              <w:rPr>
                <w:sz w:val="14"/>
                <w:szCs w:val="14"/>
              </w:rPr>
            </w:pPr>
          </w:p>
        </w:tc>
        <w:tc>
          <w:tcPr>
            <w:tcW w:w="554" w:type="dxa"/>
            <w:shd w:val="clear" w:color="auto" w:fill="A6A6A6" w:themeFill="background1" w:themeFillShade="A6"/>
            <w:vAlign w:val="center"/>
          </w:tcPr>
          <w:p w14:paraId="4A87C8E4" w14:textId="21F7F9FE"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5632C16C"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743329F8" w14:textId="7777777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69DDF1D9" w14:textId="77777777" w:rsidR="000920D3" w:rsidRPr="0027726A" w:rsidRDefault="000920D3" w:rsidP="000920D3">
            <w:pPr>
              <w:pStyle w:val="TableParagraph"/>
              <w:jc w:val="center"/>
              <w:rPr>
                <w:color w:val="FFFFFF" w:themeColor="background1"/>
                <w:sz w:val="14"/>
                <w:szCs w:val="14"/>
              </w:rPr>
            </w:pPr>
          </w:p>
        </w:tc>
        <w:tc>
          <w:tcPr>
            <w:tcW w:w="2977" w:type="dxa"/>
            <w:vMerge w:val="restart"/>
            <w:shd w:val="clear" w:color="auto" w:fill="404040" w:themeFill="text1" w:themeFillTint="BF"/>
          </w:tcPr>
          <w:p w14:paraId="0293FB43" w14:textId="5154EBA4" w:rsidR="000920D3" w:rsidRPr="0027726A" w:rsidRDefault="000920D3" w:rsidP="000920D3">
            <w:pPr>
              <w:pStyle w:val="TableParagraph"/>
              <w:spacing w:before="92" w:line="264" w:lineRule="auto"/>
              <w:ind w:left="19" w:right="77"/>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Gaining the skills to use the basic theoretical and practical knowledge acquired in the field at an advanced level of education in the same field or in a field at the same level.</w:t>
            </w:r>
          </w:p>
        </w:tc>
        <w:tc>
          <w:tcPr>
            <w:cnfStyle w:val="000010000000" w:firstRow="0" w:lastRow="0" w:firstColumn="0" w:lastColumn="0" w:oddVBand="1" w:evenVBand="0" w:oddHBand="0" w:evenHBand="0" w:firstRowFirstColumn="0" w:firstRowLastColumn="0" w:lastRowFirstColumn="0" w:lastRowLastColumn="0"/>
            <w:tcW w:w="994" w:type="dxa"/>
            <w:vMerge w:val="restart"/>
            <w:textDirection w:val="tbRl"/>
          </w:tcPr>
          <w:p w14:paraId="021ADC43" w14:textId="77777777" w:rsidR="000920D3" w:rsidRPr="00F577A2" w:rsidRDefault="000920D3" w:rsidP="000920D3">
            <w:pPr>
              <w:pStyle w:val="TableParagraph"/>
              <w:spacing w:before="5"/>
              <w:rPr>
                <w:sz w:val="16"/>
                <w:szCs w:val="16"/>
              </w:rPr>
            </w:pPr>
          </w:p>
          <w:p w14:paraId="5B809C2E" w14:textId="4C998419" w:rsidR="000920D3" w:rsidRPr="00F577A2" w:rsidRDefault="000920D3" w:rsidP="000920D3">
            <w:pPr>
              <w:pStyle w:val="TableParagraph"/>
              <w:ind w:left="365"/>
              <w:rPr>
                <w:sz w:val="16"/>
                <w:szCs w:val="16"/>
              </w:rPr>
            </w:pPr>
            <w:r w:rsidRPr="005A1991">
              <w:rPr>
                <w:sz w:val="16"/>
                <w:szCs w:val="16"/>
              </w:rPr>
              <w:t>Applied Cognitive</w:t>
            </w:r>
          </w:p>
        </w:tc>
        <w:tc>
          <w:tcPr>
            <w:cnfStyle w:val="000100000000" w:firstRow="0" w:lastRow="0" w:firstColumn="0" w:lastColumn="1" w:oddVBand="0" w:evenVBand="0" w:oddHBand="0" w:evenHBand="0" w:firstRowFirstColumn="0" w:firstRowLastColumn="0" w:lastRowFirstColumn="0" w:lastRowLastColumn="0"/>
            <w:tcW w:w="567" w:type="dxa"/>
            <w:vMerge w:val="restart"/>
            <w:textDirection w:val="tbRl"/>
          </w:tcPr>
          <w:p w14:paraId="108B312A" w14:textId="61802A25" w:rsidR="000920D3" w:rsidRPr="0019632A" w:rsidRDefault="000920D3" w:rsidP="000920D3">
            <w:pPr>
              <w:pStyle w:val="TableParagraph"/>
              <w:ind w:left="583" w:right="585"/>
              <w:jc w:val="center"/>
              <w:rPr>
                <w:sz w:val="18"/>
                <w:szCs w:val="18"/>
              </w:rPr>
            </w:pPr>
            <w:r>
              <w:rPr>
                <w:sz w:val="18"/>
                <w:szCs w:val="18"/>
              </w:rPr>
              <w:t>Skills</w:t>
            </w:r>
          </w:p>
        </w:tc>
      </w:tr>
      <w:tr w:rsidR="000920D3" w:rsidRPr="0023685E" w14:paraId="16C39F2C" w14:textId="77777777" w:rsidTr="006431D5">
        <w:trPr>
          <w:trHeight w:val="552"/>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00AD48AC" w14:textId="77777777" w:rsidR="000920D3" w:rsidRPr="0019632A" w:rsidRDefault="000920D3" w:rsidP="000920D3">
            <w:pPr>
              <w:pStyle w:val="TableParagraph"/>
              <w:spacing w:before="67"/>
              <w:ind w:left="1379" w:right="1352"/>
              <w:jc w:val="cente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2C99CCB" w14:textId="77777777" w:rsidR="000920D3" w:rsidRPr="00F577A2" w:rsidRDefault="000920D3" w:rsidP="000920D3">
            <w:pPr>
              <w:pStyle w:val="TableParagraph"/>
              <w:spacing w:before="5"/>
              <w:rPr>
                <w:sz w:val="16"/>
                <w:szCs w:val="16"/>
              </w:rPr>
            </w:pPr>
          </w:p>
        </w:tc>
        <w:tc>
          <w:tcPr>
            <w:tcW w:w="3005" w:type="dxa"/>
            <w:vMerge/>
            <w:shd w:val="clear" w:color="auto" w:fill="A6A6A6" w:themeFill="background1" w:themeFillShade="A6"/>
          </w:tcPr>
          <w:p w14:paraId="5B90D4F6" w14:textId="77777777" w:rsidR="000920D3" w:rsidRPr="0023685E" w:rsidRDefault="000920D3" w:rsidP="000920D3">
            <w:pPr>
              <w:pStyle w:val="TableParagraph"/>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5E46D611" w14:textId="77777777" w:rsidR="000920D3" w:rsidRPr="000F1A4E" w:rsidRDefault="000920D3" w:rsidP="000920D3">
            <w:pPr>
              <w:pStyle w:val="TableParagraph"/>
              <w:jc w:val="center"/>
              <w:rPr>
                <w:sz w:val="14"/>
                <w:szCs w:val="14"/>
              </w:rPr>
            </w:pPr>
          </w:p>
        </w:tc>
        <w:tc>
          <w:tcPr>
            <w:tcW w:w="554" w:type="dxa"/>
            <w:shd w:val="clear" w:color="auto" w:fill="404040" w:themeFill="text1" w:themeFillTint="BF"/>
            <w:vAlign w:val="center"/>
          </w:tcPr>
          <w:p w14:paraId="5E8F3386" w14:textId="5398CC03" w:rsidR="000920D3" w:rsidRPr="000F1A4E" w:rsidRDefault="000920D3" w:rsidP="000920D3">
            <w:pPr>
              <w:pStyle w:val="TableParagraph"/>
              <w:ind w:right="28"/>
              <w:jc w:val="center"/>
              <w:cnfStyle w:val="000000000000" w:firstRow="0" w:lastRow="0" w:firstColumn="0" w:lastColumn="0" w:oddVBand="0" w:evenVBand="0" w:oddHBand="0" w:evenHBand="0" w:firstRowFirstColumn="0" w:firstRowLastColumn="0" w:lastRowFirstColumn="0" w:lastRowLastColumn="0"/>
              <w:rPr>
                <w:b/>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36B8845B" w14:textId="3AEC8F27" w:rsidR="000920D3" w:rsidRPr="000F1A4E" w:rsidRDefault="000920D3" w:rsidP="000920D3">
            <w:pPr>
              <w:pStyle w:val="TableParagraph"/>
              <w:ind w:right="79"/>
              <w:jc w:val="center"/>
              <w:rPr>
                <w:b/>
                <w:sz w:val="14"/>
                <w:szCs w:val="14"/>
              </w:rPr>
            </w:pPr>
            <w:r w:rsidRPr="0027726A">
              <w:rPr>
                <w:b/>
                <w:color w:val="FFFFFF" w:themeColor="background1"/>
                <w:sz w:val="14"/>
                <w:szCs w:val="14"/>
              </w:rPr>
              <w:t>X</w:t>
            </w:r>
          </w:p>
        </w:tc>
        <w:tc>
          <w:tcPr>
            <w:tcW w:w="554" w:type="dxa"/>
            <w:vMerge/>
            <w:shd w:val="clear" w:color="auto" w:fill="FFFFFF" w:themeFill="background1"/>
            <w:vAlign w:val="center"/>
          </w:tcPr>
          <w:p w14:paraId="5FBA6761" w14:textId="31B116EF" w:rsidR="000920D3" w:rsidRPr="0027726A"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A6A6A6" w:themeFill="background1" w:themeFillShade="A6"/>
            <w:vAlign w:val="center"/>
          </w:tcPr>
          <w:p w14:paraId="0D1CE9A8" w14:textId="7C5FA994" w:rsidR="000920D3" w:rsidRPr="0027726A" w:rsidRDefault="000920D3" w:rsidP="000920D3">
            <w:pPr>
              <w:pStyle w:val="TableParagraph"/>
              <w:ind w:right="14"/>
              <w:jc w:val="center"/>
              <w:rPr>
                <w:b/>
                <w:color w:val="FFFFFF" w:themeColor="background1"/>
                <w:sz w:val="14"/>
                <w:szCs w:val="14"/>
              </w:rPr>
            </w:pPr>
          </w:p>
        </w:tc>
        <w:tc>
          <w:tcPr>
            <w:tcW w:w="554" w:type="dxa"/>
            <w:shd w:val="clear" w:color="auto" w:fill="404040" w:themeFill="text1" w:themeFillTint="BF"/>
            <w:vAlign w:val="center"/>
          </w:tcPr>
          <w:p w14:paraId="293C7759" w14:textId="1AD1A990"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0FBB5658" w14:textId="59620176" w:rsidR="000920D3" w:rsidRPr="000F1A4E" w:rsidRDefault="000920D3" w:rsidP="000920D3">
            <w:pPr>
              <w:pStyle w:val="TableParagraph"/>
              <w:jc w:val="center"/>
              <w:rPr>
                <w:sz w:val="14"/>
                <w:szCs w:val="14"/>
              </w:rPr>
            </w:pPr>
          </w:p>
        </w:tc>
        <w:tc>
          <w:tcPr>
            <w:tcW w:w="554" w:type="dxa"/>
            <w:shd w:val="clear" w:color="auto" w:fill="404040" w:themeFill="text1" w:themeFillTint="BF"/>
            <w:vAlign w:val="center"/>
          </w:tcPr>
          <w:p w14:paraId="20EC2C9C" w14:textId="7E99B263"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1F7830D2"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60F59B17"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494BA10A" w14:textId="77777777" w:rsidR="000920D3" w:rsidRPr="000F1A4E" w:rsidRDefault="000920D3" w:rsidP="000920D3">
            <w:pPr>
              <w:pStyle w:val="TableParagraph"/>
              <w:jc w:val="center"/>
              <w:rPr>
                <w:sz w:val="14"/>
                <w:szCs w:val="14"/>
              </w:rPr>
            </w:pPr>
          </w:p>
        </w:tc>
        <w:tc>
          <w:tcPr>
            <w:tcW w:w="2977" w:type="dxa"/>
            <w:vMerge/>
            <w:shd w:val="clear" w:color="auto" w:fill="404040" w:themeFill="text1" w:themeFillTint="BF"/>
          </w:tcPr>
          <w:p w14:paraId="756DD4BF" w14:textId="77777777" w:rsidR="000920D3" w:rsidRPr="0023685E" w:rsidRDefault="000920D3" w:rsidP="000920D3">
            <w:pPr>
              <w:pStyle w:val="TableParagraph"/>
              <w:spacing w:before="92" w:line="264" w:lineRule="auto"/>
              <w:ind w:left="19" w:right="77"/>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1187949B" w14:textId="77777777" w:rsidR="000920D3" w:rsidRPr="00F577A2" w:rsidRDefault="000920D3" w:rsidP="000920D3">
            <w:pPr>
              <w:pStyle w:val="TableParagraph"/>
              <w:spacing w:before="5"/>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extDirection w:val="tbRl"/>
          </w:tcPr>
          <w:p w14:paraId="195CC378" w14:textId="77777777" w:rsidR="000920D3" w:rsidRPr="0019632A" w:rsidRDefault="000920D3" w:rsidP="000920D3">
            <w:pPr>
              <w:pStyle w:val="TableParagraph"/>
              <w:spacing w:before="7"/>
              <w:rPr>
                <w:sz w:val="18"/>
                <w:szCs w:val="18"/>
              </w:rPr>
            </w:pPr>
          </w:p>
        </w:tc>
      </w:tr>
      <w:tr w:rsidR="006431D5" w:rsidRPr="0023685E" w14:paraId="466ACA8C" w14:textId="77777777" w:rsidTr="006431D5">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1044D2CD" w14:textId="77777777" w:rsidR="000920D3" w:rsidRPr="0019632A" w:rsidRDefault="000920D3" w:rsidP="000920D3">
            <w:pP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3B57C456" w14:textId="77777777" w:rsidR="000920D3" w:rsidRPr="00F577A2" w:rsidRDefault="000920D3" w:rsidP="000920D3">
            <w:pPr>
              <w:rPr>
                <w:sz w:val="16"/>
                <w:szCs w:val="16"/>
              </w:rPr>
            </w:pPr>
          </w:p>
        </w:tc>
        <w:tc>
          <w:tcPr>
            <w:tcW w:w="3005" w:type="dxa"/>
            <w:shd w:val="clear" w:color="auto" w:fill="A6A6A6" w:themeFill="background1" w:themeFillShade="A6"/>
          </w:tcPr>
          <w:p w14:paraId="6551D6A1"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63233AAC" w14:textId="29663354" w:rsidR="000920D3" w:rsidRPr="0023685E" w:rsidRDefault="000920D3" w:rsidP="000920D3">
            <w:pPr>
              <w:pStyle w:val="TableParagraph"/>
              <w:spacing w:before="81" w:line="264" w:lineRule="auto"/>
              <w:ind w:left="28" w:right="-12"/>
              <w:cnfStyle w:val="000000100000" w:firstRow="0" w:lastRow="0" w:firstColumn="0" w:lastColumn="0" w:oddVBand="0" w:evenVBand="0" w:oddHBand="1" w:evenHBand="0" w:firstRowFirstColumn="0" w:firstRowLastColumn="0" w:lastRowFirstColumn="0" w:lastRowLastColumn="0"/>
              <w:rPr>
                <w:sz w:val="16"/>
                <w:szCs w:val="16"/>
              </w:rPr>
            </w:pPr>
            <w:r w:rsidRPr="005A1991">
              <w:rPr>
                <w:sz w:val="16"/>
                <w:szCs w:val="16"/>
              </w:rPr>
              <w:t>2- Uses all kinds of modern technical equipment and tools in the field of environmental protection by receiving additional technical training.</w:t>
            </w:r>
            <w:r>
              <w:rPr>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598EC847" w14:textId="77777777" w:rsidR="000920D3" w:rsidRPr="000F1A4E" w:rsidRDefault="000920D3" w:rsidP="000920D3">
            <w:pPr>
              <w:pStyle w:val="TableParagraph"/>
              <w:jc w:val="center"/>
              <w:rPr>
                <w:sz w:val="14"/>
                <w:szCs w:val="14"/>
              </w:rPr>
            </w:pPr>
          </w:p>
        </w:tc>
        <w:tc>
          <w:tcPr>
            <w:tcW w:w="554" w:type="dxa"/>
            <w:shd w:val="clear" w:color="auto" w:fill="404040" w:themeFill="text1" w:themeFillTint="BF"/>
            <w:vAlign w:val="center"/>
          </w:tcPr>
          <w:p w14:paraId="55A625EE" w14:textId="32CEB03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7989C892" w14:textId="2EBE12E5" w:rsidR="000920D3" w:rsidRPr="000F1A4E" w:rsidRDefault="000920D3" w:rsidP="000920D3">
            <w:pPr>
              <w:pStyle w:val="TableParagraph"/>
              <w:spacing w:before="80"/>
              <w:ind w:right="83"/>
              <w:jc w:val="center"/>
              <w:rPr>
                <w:b/>
                <w:sz w:val="14"/>
                <w:szCs w:val="14"/>
              </w:rPr>
            </w:pPr>
            <w:r w:rsidRPr="0027726A">
              <w:rPr>
                <w:b/>
                <w:color w:val="FFFFFF" w:themeColor="background1"/>
                <w:sz w:val="14"/>
                <w:szCs w:val="14"/>
              </w:rPr>
              <w:t>X</w:t>
            </w:r>
          </w:p>
        </w:tc>
        <w:tc>
          <w:tcPr>
            <w:tcW w:w="554" w:type="dxa"/>
            <w:shd w:val="clear" w:color="auto" w:fill="FFFFFF" w:themeFill="background1"/>
            <w:vAlign w:val="center"/>
          </w:tcPr>
          <w:p w14:paraId="1920358F" w14:textId="71C9A5F7" w:rsidR="000920D3" w:rsidRPr="000F1A4E" w:rsidRDefault="000920D3" w:rsidP="000920D3">
            <w:pPr>
              <w:pStyle w:val="TableParagraph"/>
              <w:spacing w:before="80"/>
              <w:jc w:val="center"/>
              <w:cnfStyle w:val="000000100000" w:firstRow="0" w:lastRow="0" w:firstColumn="0" w:lastColumn="0" w:oddVBand="0" w:evenVBand="0" w:oddHBand="1"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261CEE0D" w14:textId="0E601ED1" w:rsidR="000920D3" w:rsidRPr="001F568A" w:rsidRDefault="000920D3" w:rsidP="000920D3">
            <w:pPr>
              <w:pStyle w:val="TableParagraph"/>
              <w:spacing w:before="80"/>
              <w:jc w:val="center"/>
              <w:rPr>
                <w:b/>
                <w:color w:val="FFFFFF" w:themeColor="background1"/>
                <w:sz w:val="14"/>
                <w:szCs w:val="14"/>
              </w:rPr>
            </w:pPr>
          </w:p>
        </w:tc>
        <w:tc>
          <w:tcPr>
            <w:tcW w:w="554" w:type="dxa"/>
            <w:shd w:val="clear" w:color="auto" w:fill="A6A6A6" w:themeFill="background1" w:themeFillShade="A6"/>
            <w:vAlign w:val="center"/>
          </w:tcPr>
          <w:p w14:paraId="3EE52737" w14:textId="2FDD983D" w:rsidR="000920D3" w:rsidRPr="0055047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bCs/>
                <w:sz w:val="14"/>
                <w:szCs w:val="14"/>
              </w:rPr>
            </w:pPr>
            <w:r w:rsidRPr="0055047E">
              <w:rPr>
                <w:b/>
                <w:bCs/>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781E2F2F" w14:textId="77777777" w:rsidR="000920D3" w:rsidRPr="000F1A4E" w:rsidRDefault="000920D3" w:rsidP="000920D3">
            <w:pPr>
              <w:pStyle w:val="TableParagraph"/>
              <w:jc w:val="center"/>
              <w:rPr>
                <w:sz w:val="14"/>
                <w:szCs w:val="14"/>
              </w:rPr>
            </w:pPr>
          </w:p>
        </w:tc>
        <w:tc>
          <w:tcPr>
            <w:tcW w:w="554" w:type="dxa"/>
            <w:shd w:val="clear" w:color="auto" w:fill="A6A6A6" w:themeFill="background1" w:themeFillShade="A6"/>
            <w:vAlign w:val="center"/>
          </w:tcPr>
          <w:p w14:paraId="390525D8" w14:textId="3D9617DF" w:rsidR="000920D3" w:rsidRPr="0055047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bCs/>
                <w:sz w:val="14"/>
                <w:szCs w:val="14"/>
              </w:rPr>
            </w:pPr>
            <w:r w:rsidRPr="0055047E">
              <w:rPr>
                <w:b/>
                <w:bCs/>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589AE68"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5DF48493" w14:textId="7777777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088EEF78" w14:textId="77777777" w:rsidR="000920D3" w:rsidRPr="000F1A4E" w:rsidRDefault="000920D3" w:rsidP="000920D3">
            <w:pPr>
              <w:pStyle w:val="TableParagraph"/>
              <w:jc w:val="center"/>
              <w:rPr>
                <w:sz w:val="14"/>
                <w:szCs w:val="14"/>
              </w:rPr>
            </w:pPr>
          </w:p>
        </w:tc>
        <w:tc>
          <w:tcPr>
            <w:tcW w:w="2977" w:type="dxa"/>
            <w:shd w:val="clear" w:color="auto" w:fill="404040" w:themeFill="text1" w:themeFillTint="BF"/>
          </w:tcPr>
          <w:p w14:paraId="14EF864A" w14:textId="71644F80" w:rsidR="000920D3" w:rsidRPr="0027726A" w:rsidRDefault="000920D3" w:rsidP="000920D3">
            <w:pPr>
              <w:pStyle w:val="TableParagraph"/>
              <w:spacing w:line="264" w:lineRule="auto"/>
              <w:ind w:left="19"/>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2. Ability to interpret and evaluate data, identify and analyze problems, and develop evidence-based solution suggestions by using the basic knowledge and skills acquired in the field.</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43FF7CDB" w14:textId="77777777" w:rsidR="000920D3" w:rsidRPr="00F577A2"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extDirection w:val="tbRl"/>
          </w:tcPr>
          <w:p w14:paraId="3B65AB56" w14:textId="77777777" w:rsidR="000920D3" w:rsidRPr="0019632A" w:rsidRDefault="000920D3" w:rsidP="000920D3">
            <w:pPr>
              <w:rPr>
                <w:sz w:val="18"/>
                <w:szCs w:val="18"/>
              </w:rPr>
            </w:pPr>
          </w:p>
        </w:tc>
      </w:tr>
      <w:tr w:rsidR="006431D5" w:rsidRPr="0023685E" w14:paraId="6ECC6BA6" w14:textId="77777777" w:rsidTr="006431D5">
        <w:trPr>
          <w:trHeight w:val="408"/>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12399280" w14:textId="77777777" w:rsidR="000920D3" w:rsidRPr="0019632A" w:rsidRDefault="000920D3" w:rsidP="000920D3">
            <w:pP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45B5F857" w14:textId="77777777" w:rsidR="000920D3" w:rsidRPr="00F577A2" w:rsidRDefault="000920D3" w:rsidP="000920D3">
            <w:pPr>
              <w:rPr>
                <w:sz w:val="16"/>
                <w:szCs w:val="16"/>
              </w:rPr>
            </w:pPr>
          </w:p>
        </w:tc>
        <w:tc>
          <w:tcPr>
            <w:tcW w:w="3005" w:type="dxa"/>
            <w:shd w:val="clear" w:color="auto" w:fill="A6A6A6" w:themeFill="background1" w:themeFillShade="A6"/>
          </w:tcPr>
          <w:p w14:paraId="65CAA61F" w14:textId="2079D0C7" w:rsidR="000920D3" w:rsidRPr="0023685E" w:rsidRDefault="000920D3" w:rsidP="000920D3">
            <w:pPr>
              <w:pStyle w:val="TableParagraph"/>
              <w:ind w:left="28"/>
              <w:cnfStyle w:val="000000000000" w:firstRow="0" w:lastRow="0" w:firstColumn="0" w:lastColumn="0" w:oddVBand="0" w:evenVBand="0" w:oddHBand="0" w:evenHBand="0" w:firstRowFirstColumn="0" w:firstRowLastColumn="0" w:lastRowFirstColumn="0" w:lastRowLastColumn="0"/>
              <w:rPr>
                <w:sz w:val="16"/>
                <w:szCs w:val="16"/>
              </w:rPr>
            </w:pPr>
            <w:r w:rsidRPr="00A25DF1">
              <w:rPr>
                <w:sz w:val="16"/>
                <w:szCs w:val="16"/>
              </w:rPr>
              <w:t>4-</w:t>
            </w:r>
            <w:r>
              <w:rPr>
                <w:sz w:val="16"/>
                <w:szCs w:val="16"/>
              </w:rPr>
              <w:t xml:space="preserve"> T</w:t>
            </w:r>
            <w:r w:rsidRPr="00A25DF1">
              <w:rPr>
                <w:sz w:val="16"/>
                <w:szCs w:val="16"/>
              </w:rPr>
              <w:t>hinks algorithmically.</w:t>
            </w:r>
            <w:r>
              <w:rPr>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2A53D917" w14:textId="1A6BEF68" w:rsidR="000920D3" w:rsidRPr="000F1A4E" w:rsidRDefault="000920D3" w:rsidP="000920D3">
            <w:pPr>
              <w:pStyle w:val="TableParagraph"/>
              <w:jc w:val="center"/>
              <w:rPr>
                <w:sz w:val="14"/>
                <w:szCs w:val="14"/>
              </w:rPr>
            </w:pPr>
            <w:r>
              <w:rPr>
                <w:b/>
                <w:sz w:val="14"/>
                <w:szCs w:val="14"/>
              </w:rPr>
              <w:t>X</w:t>
            </w:r>
          </w:p>
        </w:tc>
        <w:tc>
          <w:tcPr>
            <w:tcW w:w="554" w:type="dxa"/>
            <w:shd w:val="clear" w:color="auto" w:fill="A6A6A6" w:themeFill="background1" w:themeFillShade="A6"/>
            <w:vAlign w:val="center"/>
          </w:tcPr>
          <w:p w14:paraId="6DBC1B6C" w14:textId="39CC1969"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6474F6CB" w14:textId="6BCD008B" w:rsidR="000920D3" w:rsidRPr="000F1A4E" w:rsidRDefault="000920D3" w:rsidP="000920D3">
            <w:pPr>
              <w:pStyle w:val="TableParagraph"/>
              <w:jc w:val="center"/>
              <w:rPr>
                <w:sz w:val="14"/>
                <w:szCs w:val="14"/>
              </w:rPr>
            </w:pPr>
            <w:r w:rsidRPr="0027726A">
              <w:rPr>
                <w:b/>
                <w:color w:val="FFFFFF" w:themeColor="background1"/>
                <w:sz w:val="14"/>
                <w:szCs w:val="14"/>
              </w:rPr>
              <w:t>X</w:t>
            </w:r>
          </w:p>
        </w:tc>
        <w:tc>
          <w:tcPr>
            <w:tcW w:w="554" w:type="dxa"/>
            <w:shd w:val="clear" w:color="auto" w:fill="FFFFFF" w:themeFill="background1"/>
            <w:vAlign w:val="center"/>
          </w:tcPr>
          <w:p w14:paraId="2B0DB1D6" w14:textId="64B2A693" w:rsidR="000920D3" w:rsidRPr="000F1A4E" w:rsidRDefault="000920D3" w:rsidP="000920D3">
            <w:pPr>
              <w:pStyle w:val="TableParagraph"/>
              <w:ind w:left="34"/>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76C28FF" w14:textId="421EA565" w:rsidR="000920D3" w:rsidRPr="000F1A4E" w:rsidRDefault="000920D3" w:rsidP="000920D3">
            <w:pPr>
              <w:pStyle w:val="TableParagraph"/>
              <w:jc w:val="center"/>
              <w:rPr>
                <w:sz w:val="14"/>
                <w:szCs w:val="14"/>
              </w:rPr>
            </w:pPr>
          </w:p>
        </w:tc>
        <w:tc>
          <w:tcPr>
            <w:tcW w:w="554" w:type="dxa"/>
            <w:shd w:val="clear" w:color="auto" w:fill="404040" w:themeFill="text1" w:themeFillTint="BF"/>
            <w:vAlign w:val="center"/>
          </w:tcPr>
          <w:p w14:paraId="5687F19A" w14:textId="5E842EAD" w:rsidR="000920D3" w:rsidRPr="0027726A"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color w:val="FFFFFF" w:themeColor="background1"/>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384C9456"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6CE37697"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D496667"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46100C70" w14:textId="434ED902" w:rsidR="000920D3" w:rsidRPr="0027726A"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70BA0FD5" w14:textId="77777777" w:rsidR="000920D3" w:rsidRPr="000F1A4E" w:rsidRDefault="000920D3" w:rsidP="000920D3">
            <w:pPr>
              <w:pStyle w:val="TableParagraph"/>
              <w:jc w:val="center"/>
              <w:rPr>
                <w:sz w:val="14"/>
                <w:szCs w:val="14"/>
              </w:rPr>
            </w:pPr>
          </w:p>
        </w:tc>
        <w:tc>
          <w:tcPr>
            <w:tcW w:w="2977" w:type="dxa"/>
            <w:shd w:val="clear" w:color="auto" w:fill="404040" w:themeFill="text1" w:themeFillTint="BF"/>
          </w:tcPr>
          <w:p w14:paraId="3EE55271" w14:textId="77777777" w:rsidR="000920D3" w:rsidRPr="00BF3C7C" w:rsidRDefault="000920D3" w:rsidP="000920D3">
            <w:pPr>
              <w:pStyle w:val="TableParagraph"/>
              <w:spacing w:line="264" w:lineRule="auto"/>
              <w:ind w:left="19"/>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p w14:paraId="34099CB0" w14:textId="7E989403" w:rsidR="000920D3" w:rsidRPr="0027726A" w:rsidRDefault="000920D3" w:rsidP="000920D3">
            <w:pPr>
              <w:pStyle w:val="TableParagraph"/>
              <w:spacing w:line="264" w:lineRule="auto"/>
              <w:ind w:left="19"/>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BF3C7C">
              <w:rPr>
                <w:color w:val="FFFFFF" w:themeColor="background1"/>
                <w:sz w:val="16"/>
                <w:szCs w:val="16"/>
              </w:rPr>
              <w:t>1. Ability to independently carry out a basic level study related to the field.</w:t>
            </w:r>
          </w:p>
        </w:tc>
        <w:tc>
          <w:tcPr>
            <w:cnfStyle w:val="000010000000" w:firstRow="0" w:lastRow="0" w:firstColumn="0" w:lastColumn="0" w:oddVBand="1" w:evenVBand="0" w:oddHBand="0" w:evenHBand="0" w:firstRowFirstColumn="0" w:firstRowLastColumn="0" w:lastRowFirstColumn="0" w:lastRowLastColumn="0"/>
            <w:tcW w:w="994" w:type="dxa"/>
            <w:vMerge w:val="restart"/>
            <w:textDirection w:val="tbRl"/>
            <w:vAlign w:val="center"/>
          </w:tcPr>
          <w:p w14:paraId="6FCCEAF2" w14:textId="18858F7E" w:rsidR="000920D3" w:rsidRPr="00F577A2" w:rsidRDefault="000920D3" w:rsidP="006431D5">
            <w:pPr>
              <w:pStyle w:val="TableParagraph"/>
              <w:spacing w:before="39" w:line="244" w:lineRule="auto"/>
              <w:ind w:left="199"/>
              <w:rPr>
                <w:sz w:val="16"/>
                <w:szCs w:val="16"/>
              </w:rPr>
            </w:pPr>
            <w:r w:rsidRPr="005A1991">
              <w:rPr>
                <w:sz w:val="16"/>
                <w:szCs w:val="16"/>
              </w:rPr>
              <w:t>Ability to Work Independently and Take Responsibility</w:t>
            </w:r>
            <w:r w:rsidRPr="00F577A2">
              <w:rPr>
                <w:sz w:val="16"/>
                <w:szCs w:val="16"/>
              </w:rPr>
              <w:t xml:space="preserve"> </w:t>
            </w:r>
          </w:p>
        </w:tc>
        <w:tc>
          <w:tcPr>
            <w:cnfStyle w:val="000100000000" w:firstRow="0" w:lastRow="0" w:firstColumn="0" w:lastColumn="1" w:oddVBand="0" w:evenVBand="0" w:oddHBand="0" w:evenHBand="0" w:firstRowFirstColumn="0" w:firstRowLastColumn="0" w:lastRowFirstColumn="0" w:lastRowLastColumn="0"/>
            <w:tcW w:w="567" w:type="dxa"/>
            <w:vMerge w:val="restart"/>
            <w:shd w:val="clear" w:color="auto" w:fill="auto"/>
            <w:textDirection w:val="tbRl"/>
          </w:tcPr>
          <w:p w14:paraId="235E2C0B" w14:textId="743E53BF" w:rsidR="000920D3" w:rsidRPr="0019632A" w:rsidRDefault="000920D3" w:rsidP="000920D3">
            <w:pPr>
              <w:pStyle w:val="TableParagraph"/>
              <w:ind w:left="113" w:right="113"/>
              <w:jc w:val="center"/>
              <w:rPr>
                <w:sz w:val="18"/>
                <w:szCs w:val="18"/>
              </w:rPr>
            </w:pPr>
            <w:r w:rsidRPr="005A1991">
              <w:rPr>
                <w:sz w:val="18"/>
                <w:szCs w:val="18"/>
              </w:rPr>
              <w:t>Competencies</w:t>
            </w:r>
          </w:p>
        </w:tc>
      </w:tr>
      <w:tr w:rsidR="000920D3" w:rsidRPr="0023685E" w14:paraId="3486A8ED" w14:textId="77777777" w:rsidTr="006431D5">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34568D85" w14:textId="77777777" w:rsidR="000920D3" w:rsidRPr="0019632A" w:rsidRDefault="000920D3" w:rsidP="000920D3">
            <w:pP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777FFE61" w14:textId="77777777" w:rsidR="000920D3" w:rsidRPr="00F577A2" w:rsidRDefault="000920D3" w:rsidP="000920D3">
            <w:pPr>
              <w:rPr>
                <w:sz w:val="16"/>
                <w:szCs w:val="16"/>
              </w:rPr>
            </w:pPr>
          </w:p>
        </w:tc>
        <w:tc>
          <w:tcPr>
            <w:tcW w:w="3005" w:type="dxa"/>
            <w:shd w:val="clear" w:color="auto" w:fill="A6A6A6" w:themeFill="background1" w:themeFillShade="A6"/>
          </w:tcPr>
          <w:p w14:paraId="7E09F803"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0687C9C1" w14:textId="6A227F68" w:rsidR="000920D3" w:rsidRPr="0023685E" w:rsidRDefault="000920D3" w:rsidP="000920D3">
            <w:pPr>
              <w:pStyle w:val="TableParagraph"/>
              <w:ind w:left="28"/>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5- Plans and conducts experiments to examine all kinds of problems related to environmental protection, obtains data, analyzes the data obtained and makes its basic interpretation.</w:t>
            </w:r>
            <w:r>
              <w:rPr>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2253A198" w14:textId="77777777" w:rsidR="000920D3" w:rsidRPr="000F1A4E" w:rsidRDefault="000920D3" w:rsidP="000920D3">
            <w:pPr>
              <w:pStyle w:val="TableParagraph"/>
              <w:jc w:val="center"/>
              <w:rPr>
                <w:sz w:val="14"/>
                <w:szCs w:val="14"/>
              </w:rPr>
            </w:pPr>
          </w:p>
        </w:tc>
        <w:tc>
          <w:tcPr>
            <w:tcW w:w="554" w:type="dxa"/>
            <w:shd w:val="clear" w:color="auto" w:fill="A6A6A6" w:themeFill="background1" w:themeFillShade="A6"/>
            <w:vAlign w:val="center"/>
          </w:tcPr>
          <w:p w14:paraId="7D6B0BB2" w14:textId="11D5F71C"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0EACB6CF" w14:textId="3663F22A" w:rsidR="000920D3" w:rsidRPr="000F1A4E" w:rsidRDefault="000920D3" w:rsidP="000920D3">
            <w:pPr>
              <w:pStyle w:val="TableParagraph"/>
              <w:jc w:val="center"/>
              <w:rPr>
                <w:sz w:val="14"/>
                <w:szCs w:val="14"/>
              </w:rPr>
            </w:pPr>
            <w:r>
              <w:rPr>
                <w:b/>
                <w:sz w:val="14"/>
                <w:szCs w:val="14"/>
              </w:rPr>
              <w:t>X</w:t>
            </w:r>
          </w:p>
        </w:tc>
        <w:tc>
          <w:tcPr>
            <w:tcW w:w="554" w:type="dxa"/>
            <w:shd w:val="clear" w:color="auto" w:fill="404040" w:themeFill="text1" w:themeFillTint="BF"/>
            <w:vAlign w:val="center"/>
          </w:tcPr>
          <w:p w14:paraId="12EDE284" w14:textId="01997F29"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A3A1505" w14:textId="42E80A2D" w:rsidR="000920D3" w:rsidRPr="000F1A4E" w:rsidRDefault="000920D3" w:rsidP="000920D3">
            <w:pPr>
              <w:pStyle w:val="TableParagraph"/>
              <w:jc w:val="center"/>
              <w:rPr>
                <w:b/>
                <w:sz w:val="14"/>
                <w:szCs w:val="14"/>
              </w:rPr>
            </w:pPr>
          </w:p>
        </w:tc>
        <w:tc>
          <w:tcPr>
            <w:tcW w:w="554" w:type="dxa"/>
            <w:shd w:val="clear" w:color="auto" w:fill="FFFFFF" w:themeFill="background1"/>
            <w:vAlign w:val="center"/>
          </w:tcPr>
          <w:p w14:paraId="1E29278C" w14:textId="69B3B995" w:rsidR="000920D3" w:rsidRPr="0027726A"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2BDEE673"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213B9349" w14:textId="7777777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058E1244"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2EA20E40" w14:textId="2884C767" w:rsidR="000920D3" w:rsidRPr="0027726A"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1A097CAD" w14:textId="77777777" w:rsidR="000920D3" w:rsidRPr="000F1A4E" w:rsidRDefault="000920D3" w:rsidP="000920D3">
            <w:pPr>
              <w:pStyle w:val="TableParagraph"/>
              <w:jc w:val="center"/>
              <w:rPr>
                <w:sz w:val="14"/>
                <w:szCs w:val="14"/>
              </w:rPr>
            </w:pPr>
          </w:p>
        </w:tc>
        <w:tc>
          <w:tcPr>
            <w:tcW w:w="2977" w:type="dxa"/>
            <w:shd w:val="clear" w:color="auto" w:fill="404040" w:themeFill="text1" w:themeFillTint="BF"/>
          </w:tcPr>
          <w:p w14:paraId="624E6A53" w14:textId="77777777" w:rsidR="000920D3" w:rsidRPr="00BF3C7C" w:rsidRDefault="000920D3" w:rsidP="000920D3">
            <w:pPr>
              <w:pStyle w:val="TableParagraph"/>
              <w:spacing w:line="264" w:lineRule="auto"/>
              <w:ind w:left="19" w:right="50"/>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7900C100" w14:textId="7551CCF6" w:rsidR="000920D3" w:rsidRPr="0027726A" w:rsidRDefault="000920D3" w:rsidP="000920D3">
            <w:pPr>
              <w:pStyle w:val="TableParagraph"/>
              <w:spacing w:before="56" w:line="264" w:lineRule="auto"/>
              <w:ind w:left="19" w:right="50"/>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2. Ability to take responsibility as a team member to solve unforeseen complex problems encountered in applications related to the field.</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2CF91A22" w14:textId="77777777" w:rsidR="000920D3" w:rsidRPr="00F577A2"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6B6C4B03" w14:textId="77777777" w:rsidR="000920D3" w:rsidRPr="0023685E" w:rsidRDefault="000920D3" w:rsidP="000920D3">
            <w:pPr>
              <w:rPr>
                <w:sz w:val="16"/>
                <w:szCs w:val="16"/>
              </w:rPr>
            </w:pPr>
          </w:p>
        </w:tc>
      </w:tr>
      <w:tr w:rsidR="006431D5" w:rsidRPr="0023685E" w14:paraId="3400341F" w14:textId="77777777" w:rsidTr="006431D5">
        <w:trPr>
          <w:trHeight w:val="858"/>
        </w:trPr>
        <w:tc>
          <w:tcPr>
            <w:cnfStyle w:val="001000000000" w:firstRow="0" w:lastRow="0" w:firstColumn="1" w:lastColumn="0" w:oddVBand="0" w:evenVBand="0" w:oddHBand="0" w:evenHBand="0" w:firstRowFirstColumn="0" w:firstRowLastColumn="0" w:lastRowFirstColumn="0" w:lastRowLastColumn="0"/>
            <w:tcW w:w="583" w:type="dxa"/>
            <w:vMerge/>
            <w:textDirection w:val="btLr"/>
          </w:tcPr>
          <w:p w14:paraId="13EC2FAC" w14:textId="77777777" w:rsidR="000920D3" w:rsidRPr="0019632A" w:rsidRDefault="000920D3" w:rsidP="000920D3">
            <w:pP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66ED9726" w14:textId="77777777" w:rsidR="000920D3" w:rsidRPr="00F577A2" w:rsidRDefault="000920D3" w:rsidP="000920D3">
            <w:pPr>
              <w:rPr>
                <w:sz w:val="16"/>
                <w:szCs w:val="16"/>
              </w:rPr>
            </w:pPr>
          </w:p>
        </w:tc>
        <w:tc>
          <w:tcPr>
            <w:tcW w:w="3005" w:type="dxa"/>
            <w:shd w:val="clear" w:color="auto" w:fill="A6A6A6" w:themeFill="background1" w:themeFillShade="A6"/>
          </w:tcPr>
          <w:p w14:paraId="663DC7FB" w14:textId="5133D3FF" w:rsidR="000920D3" w:rsidRPr="0023685E" w:rsidRDefault="000920D3" w:rsidP="000920D3">
            <w:pPr>
              <w:pStyle w:val="TableParagraph"/>
              <w:spacing w:line="264" w:lineRule="auto"/>
              <w:ind w:left="28" w:right="30"/>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B2DC7B7"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31CCE36C" w14:textId="2A825E86" w:rsidR="000920D3" w:rsidRPr="000F1A4E" w:rsidRDefault="000920D3" w:rsidP="000920D3">
            <w:pPr>
              <w:pStyle w:val="TableParagraph"/>
              <w:spacing w:before="1"/>
              <w:ind w:left="38"/>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515A934A" w14:textId="73F21E53" w:rsidR="000920D3" w:rsidRPr="000F1A4E" w:rsidRDefault="000920D3" w:rsidP="000920D3">
            <w:pPr>
              <w:pStyle w:val="TableParagraph"/>
              <w:spacing w:before="1"/>
              <w:ind w:right="79"/>
              <w:jc w:val="center"/>
              <w:rPr>
                <w:b/>
                <w:sz w:val="14"/>
                <w:szCs w:val="14"/>
              </w:rPr>
            </w:pPr>
          </w:p>
        </w:tc>
        <w:tc>
          <w:tcPr>
            <w:tcW w:w="554" w:type="dxa"/>
            <w:shd w:val="clear" w:color="auto" w:fill="404040" w:themeFill="text1" w:themeFillTint="BF"/>
            <w:vAlign w:val="center"/>
          </w:tcPr>
          <w:p w14:paraId="712E2A15" w14:textId="5CF2EFFD" w:rsidR="000920D3" w:rsidRPr="000F1A4E" w:rsidRDefault="000920D3" w:rsidP="000920D3">
            <w:pPr>
              <w:pStyle w:val="TableParagraph"/>
              <w:spacing w:before="1"/>
              <w:ind w:left="34"/>
              <w:jc w:val="center"/>
              <w:cnfStyle w:val="000000000000" w:firstRow="0" w:lastRow="0" w:firstColumn="0" w:lastColumn="0" w:oddVBand="0" w:evenVBand="0" w:oddHBand="0" w:evenHBand="0" w:firstRowFirstColumn="0" w:firstRowLastColumn="0" w:lastRowFirstColumn="0" w:lastRowLastColumn="0"/>
              <w:rPr>
                <w:b/>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5D851124" w14:textId="168291C3" w:rsidR="000920D3" w:rsidRPr="000F1A4E" w:rsidRDefault="000920D3" w:rsidP="000920D3">
            <w:pPr>
              <w:pStyle w:val="TableParagraph"/>
              <w:spacing w:before="1"/>
              <w:ind w:left="32"/>
              <w:jc w:val="center"/>
              <w:rPr>
                <w:b/>
                <w:sz w:val="14"/>
                <w:szCs w:val="14"/>
              </w:rPr>
            </w:pPr>
          </w:p>
        </w:tc>
        <w:tc>
          <w:tcPr>
            <w:tcW w:w="554" w:type="dxa"/>
            <w:shd w:val="clear" w:color="auto" w:fill="FFFFFF" w:themeFill="background1"/>
            <w:vAlign w:val="center"/>
          </w:tcPr>
          <w:p w14:paraId="4330FB7D" w14:textId="5F3DB26D" w:rsidR="000920D3" w:rsidRPr="000F1A4E" w:rsidRDefault="000920D3" w:rsidP="000920D3">
            <w:pPr>
              <w:pStyle w:val="TableParagraph"/>
              <w:spacing w:before="1"/>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92CBA49"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53F34E1F"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3808DFAB" w14:textId="77777777" w:rsidR="000920D3" w:rsidRPr="000F1A4E" w:rsidRDefault="000920D3" w:rsidP="000920D3">
            <w:pPr>
              <w:pStyle w:val="TableParagraph"/>
              <w:jc w:val="center"/>
              <w:rPr>
                <w:sz w:val="14"/>
                <w:szCs w:val="14"/>
              </w:rPr>
            </w:pPr>
          </w:p>
        </w:tc>
        <w:tc>
          <w:tcPr>
            <w:tcW w:w="554" w:type="dxa"/>
            <w:shd w:val="clear" w:color="auto" w:fill="FFFFFF" w:themeFill="background1"/>
            <w:vAlign w:val="center"/>
          </w:tcPr>
          <w:p w14:paraId="341E5DF4" w14:textId="61A5942F" w:rsidR="000920D3" w:rsidRPr="000F1A4E" w:rsidRDefault="000920D3" w:rsidP="000920D3">
            <w:pPr>
              <w:pStyle w:val="TableParagraph"/>
              <w:spacing w:before="1"/>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0C072FE4" w14:textId="77777777" w:rsidR="000920D3" w:rsidRPr="000F1A4E" w:rsidRDefault="000920D3" w:rsidP="000920D3">
            <w:pPr>
              <w:pStyle w:val="TableParagraph"/>
              <w:jc w:val="center"/>
              <w:rPr>
                <w:sz w:val="14"/>
                <w:szCs w:val="14"/>
              </w:rPr>
            </w:pPr>
          </w:p>
        </w:tc>
        <w:tc>
          <w:tcPr>
            <w:tcW w:w="2977" w:type="dxa"/>
            <w:shd w:val="clear" w:color="auto" w:fill="404040" w:themeFill="text1" w:themeFillTint="BF"/>
          </w:tcPr>
          <w:p w14:paraId="18BD9DF6" w14:textId="77777777" w:rsidR="000920D3" w:rsidRPr="00BF3C7C" w:rsidRDefault="000920D3" w:rsidP="000920D3">
            <w:pPr>
              <w:pStyle w:val="TableParagraph"/>
              <w:spacing w:line="264" w:lineRule="auto"/>
              <w:ind w:left="19"/>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p w14:paraId="050C47B5" w14:textId="3D619A11" w:rsidR="000920D3" w:rsidRPr="0027726A" w:rsidRDefault="000920D3" w:rsidP="000920D3">
            <w:pPr>
              <w:pStyle w:val="TableParagraph"/>
              <w:spacing w:line="264" w:lineRule="auto"/>
              <w:ind w:left="19"/>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BF3C7C">
              <w:rPr>
                <w:color w:val="FFFFFF" w:themeColor="background1"/>
                <w:sz w:val="16"/>
                <w:szCs w:val="16"/>
              </w:rPr>
              <w:t>3. Ability to carry out activities aimed at the development of the employees under his/her responsibility within the framework of a project.</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43279FA7" w14:textId="77777777" w:rsidR="000920D3" w:rsidRPr="00F577A2"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6224ACA5" w14:textId="77777777" w:rsidR="000920D3" w:rsidRPr="0023685E" w:rsidRDefault="000920D3" w:rsidP="000920D3">
            <w:pPr>
              <w:rPr>
                <w:sz w:val="16"/>
                <w:szCs w:val="16"/>
              </w:rPr>
            </w:pPr>
          </w:p>
        </w:tc>
      </w:tr>
      <w:tr w:rsidR="000920D3" w:rsidRPr="0023685E" w14:paraId="20C49EBB" w14:textId="77777777" w:rsidTr="006431D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83" w:type="dxa"/>
            <w:vMerge w:val="restart"/>
            <w:textDirection w:val="btLr"/>
          </w:tcPr>
          <w:p w14:paraId="466C3CBF" w14:textId="363AD967" w:rsidR="006431D5" w:rsidRPr="0019632A" w:rsidRDefault="006431D5" w:rsidP="006431D5">
            <w:pPr>
              <w:pStyle w:val="TableParagraph"/>
              <w:spacing w:before="67"/>
              <w:ind w:left="113" w:right="1352"/>
              <w:jc w:val="center"/>
              <w:rPr>
                <w:b w:val="0"/>
                <w:bCs w:val="0"/>
                <w:sz w:val="18"/>
                <w:szCs w:val="18"/>
              </w:rPr>
            </w:pPr>
            <w:r>
              <w:rPr>
                <w:sz w:val="18"/>
                <w:szCs w:val="18"/>
              </w:rPr>
              <w:lastRenderedPageBreak/>
              <w:t>Competencies</w:t>
            </w:r>
          </w:p>
          <w:p w14:paraId="7CBF62F1" w14:textId="77777777" w:rsidR="000920D3" w:rsidRPr="0019632A" w:rsidRDefault="000920D3" w:rsidP="000920D3">
            <w:pPr>
              <w:pStyle w:val="TableParagraph"/>
              <w:spacing w:before="67"/>
              <w:ind w:left="113" w:right="1352"/>
              <w:jc w:val="center"/>
              <w:rPr>
                <w:b w:val="0"/>
                <w:bCs w:val="0"/>
                <w:sz w:val="18"/>
                <w:szCs w:val="18"/>
              </w:rPr>
            </w:pPr>
          </w:p>
          <w:p w14:paraId="221856FF" w14:textId="77777777" w:rsidR="000920D3" w:rsidRPr="0019632A" w:rsidRDefault="000920D3" w:rsidP="000920D3">
            <w:pPr>
              <w:pStyle w:val="TableParagraph"/>
              <w:spacing w:before="67"/>
              <w:ind w:left="113" w:right="1352"/>
              <w:jc w:val="center"/>
              <w:rPr>
                <w:b w:val="0"/>
                <w:bCs w:val="0"/>
                <w:sz w:val="18"/>
                <w:szCs w:val="18"/>
              </w:rPr>
            </w:pPr>
          </w:p>
          <w:p w14:paraId="16872BE9" w14:textId="451E01BC" w:rsidR="000920D3" w:rsidRPr="0019632A" w:rsidRDefault="000920D3" w:rsidP="000920D3">
            <w:pPr>
              <w:pStyle w:val="TableParagraph"/>
              <w:spacing w:before="67"/>
              <w:ind w:left="113" w:right="1352"/>
              <w:jc w:val="cente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5AAC3BD8" w14:textId="77777777" w:rsidR="000920D3" w:rsidRPr="00F577A2" w:rsidRDefault="000920D3" w:rsidP="000920D3">
            <w:pPr>
              <w:pStyle w:val="TableParagraph"/>
              <w:spacing w:before="5"/>
              <w:rPr>
                <w:sz w:val="16"/>
                <w:szCs w:val="16"/>
              </w:rPr>
            </w:pPr>
          </w:p>
          <w:p w14:paraId="1C80C222" w14:textId="7FF3E74C" w:rsidR="000920D3" w:rsidRPr="00F577A2" w:rsidRDefault="000920D3" w:rsidP="000920D3">
            <w:pPr>
              <w:pStyle w:val="TableParagraph"/>
              <w:ind w:left="30"/>
              <w:jc w:val="center"/>
              <w:rPr>
                <w:sz w:val="16"/>
                <w:szCs w:val="16"/>
              </w:rPr>
            </w:pPr>
            <w:r w:rsidRPr="005A1991">
              <w:rPr>
                <w:sz w:val="16"/>
                <w:szCs w:val="16"/>
              </w:rPr>
              <w:t>Ability to Work Independently and Take Responsibility</w:t>
            </w:r>
          </w:p>
        </w:tc>
        <w:tc>
          <w:tcPr>
            <w:tcW w:w="3005" w:type="dxa"/>
            <w:vMerge w:val="restart"/>
            <w:shd w:val="clear" w:color="auto" w:fill="A6A6A6" w:themeFill="background1" w:themeFillShade="A6"/>
          </w:tcPr>
          <w:p w14:paraId="5040EE51"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1E3B60BC" w14:textId="660368FF" w:rsidR="000920D3" w:rsidRPr="0023685E" w:rsidRDefault="000920D3" w:rsidP="000920D3">
            <w:pPr>
              <w:pStyle w:val="TableParagraph"/>
              <w:spacing w:before="1" w:line="264" w:lineRule="auto"/>
              <w:ind w:left="28" w:right="21"/>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1- Independently carries out a basic level study in the field of environmental protection.</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66FADD4B"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41086DA6" w14:textId="7777777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6451A030" w14:textId="45BFD87F" w:rsidR="000920D3" w:rsidRPr="000F1A4E" w:rsidRDefault="000920D3" w:rsidP="000920D3">
            <w:pPr>
              <w:pStyle w:val="TableParagraph"/>
              <w:ind w:right="83"/>
              <w:jc w:val="center"/>
              <w:rPr>
                <w:b/>
                <w:sz w:val="14"/>
                <w:szCs w:val="14"/>
              </w:rPr>
            </w:pPr>
            <w:r>
              <w:rPr>
                <w:b/>
                <w:sz w:val="14"/>
                <w:szCs w:val="14"/>
              </w:rPr>
              <w:t>X</w:t>
            </w:r>
          </w:p>
        </w:tc>
        <w:tc>
          <w:tcPr>
            <w:tcW w:w="554" w:type="dxa"/>
            <w:shd w:val="clear" w:color="auto" w:fill="A6A6A6" w:themeFill="background1" w:themeFillShade="A6"/>
            <w:vAlign w:val="center"/>
          </w:tcPr>
          <w:p w14:paraId="2A7B3338" w14:textId="7914EDC8"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504561ED" w14:textId="3DEF8CE2" w:rsidR="000920D3" w:rsidRPr="000F1A4E" w:rsidRDefault="000920D3" w:rsidP="000920D3">
            <w:pPr>
              <w:pStyle w:val="TableParagraph"/>
              <w:jc w:val="center"/>
              <w:rPr>
                <w:b/>
                <w:sz w:val="14"/>
                <w:szCs w:val="14"/>
              </w:rPr>
            </w:pPr>
          </w:p>
        </w:tc>
        <w:tc>
          <w:tcPr>
            <w:tcW w:w="554" w:type="dxa"/>
            <w:shd w:val="clear" w:color="auto" w:fill="A6A6A6" w:themeFill="background1" w:themeFillShade="A6"/>
            <w:vAlign w:val="center"/>
          </w:tcPr>
          <w:p w14:paraId="5A6CB962" w14:textId="5C197F45"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1810CEA1"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38F4F7A8" w14:textId="338AC4E1" w:rsidR="000920D3" w:rsidRPr="0027726A"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28CDB37C" w14:textId="77777777" w:rsidR="000920D3" w:rsidRPr="000F1A4E" w:rsidRDefault="000920D3" w:rsidP="000920D3">
            <w:pPr>
              <w:pStyle w:val="TableParagraph"/>
              <w:jc w:val="center"/>
              <w:rPr>
                <w:sz w:val="14"/>
                <w:szCs w:val="14"/>
              </w:rPr>
            </w:pPr>
          </w:p>
        </w:tc>
        <w:tc>
          <w:tcPr>
            <w:tcW w:w="554" w:type="dxa"/>
            <w:vMerge w:val="restart"/>
            <w:shd w:val="clear" w:color="auto" w:fill="A6A6A6" w:themeFill="background1" w:themeFillShade="A6"/>
            <w:vAlign w:val="center"/>
          </w:tcPr>
          <w:p w14:paraId="5411A7C7" w14:textId="156EB6C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b/>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445E704F" w14:textId="77777777" w:rsidR="000920D3" w:rsidRPr="000F1A4E" w:rsidRDefault="000920D3" w:rsidP="000920D3">
            <w:pPr>
              <w:pStyle w:val="TableParagraph"/>
              <w:jc w:val="center"/>
              <w:rPr>
                <w:sz w:val="14"/>
                <w:szCs w:val="14"/>
              </w:rPr>
            </w:pPr>
          </w:p>
        </w:tc>
        <w:tc>
          <w:tcPr>
            <w:tcW w:w="2977" w:type="dxa"/>
            <w:vMerge w:val="restart"/>
            <w:shd w:val="clear" w:color="auto" w:fill="404040" w:themeFill="text1" w:themeFillTint="BF"/>
          </w:tcPr>
          <w:p w14:paraId="6E7B2A2C" w14:textId="77777777" w:rsidR="000920D3" w:rsidRPr="00BF3C7C"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1D46C379" w14:textId="060DC596" w:rsidR="000920D3" w:rsidRPr="0027726A" w:rsidRDefault="000920D3" w:rsidP="000920D3">
            <w:pPr>
              <w:pStyle w:val="TableParagraph"/>
              <w:spacing w:line="264" w:lineRule="auto"/>
              <w:ind w:left="19" w:right="166"/>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To be able to critically evaluate the basic knowledge and skills acquired in the field, to identify and meet learning needs.</w:t>
            </w:r>
          </w:p>
        </w:tc>
        <w:tc>
          <w:tcPr>
            <w:cnfStyle w:val="000010000000" w:firstRow="0" w:lastRow="0" w:firstColumn="0" w:lastColumn="0" w:oddVBand="1" w:evenVBand="0" w:oddHBand="0" w:evenHBand="0" w:firstRowFirstColumn="0" w:firstRowLastColumn="0" w:lastRowFirstColumn="0" w:lastRowLastColumn="0"/>
            <w:tcW w:w="994" w:type="dxa"/>
            <w:vMerge w:val="restart"/>
            <w:textDirection w:val="tbRl"/>
            <w:vAlign w:val="center"/>
          </w:tcPr>
          <w:p w14:paraId="3EC5AB4F" w14:textId="77777777" w:rsidR="000920D3" w:rsidRPr="00F577A2" w:rsidRDefault="000920D3" w:rsidP="000920D3">
            <w:pPr>
              <w:pStyle w:val="TableParagraph"/>
              <w:spacing w:before="39" w:line="244" w:lineRule="auto"/>
              <w:ind w:left="583" w:hanging="384"/>
              <w:jc w:val="center"/>
              <w:rPr>
                <w:sz w:val="16"/>
                <w:szCs w:val="16"/>
              </w:rPr>
            </w:pPr>
          </w:p>
          <w:p w14:paraId="4591217D" w14:textId="77777777" w:rsidR="000920D3" w:rsidRDefault="000920D3" w:rsidP="000920D3">
            <w:pPr>
              <w:pStyle w:val="TableParagraph"/>
              <w:spacing w:before="39" w:line="244" w:lineRule="auto"/>
              <w:ind w:left="199" w:right="1150"/>
              <w:jc w:val="center"/>
              <w:rPr>
                <w:sz w:val="16"/>
                <w:szCs w:val="16"/>
              </w:rPr>
            </w:pPr>
            <w:r w:rsidRPr="005A1991">
              <w:rPr>
                <w:sz w:val="16"/>
                <w:szCs w:val="16"/>
              </w:rPr>
              <w:t xml:space="preserve">Learning </w:t>
            </w:r>
            <w:r>
              <w:rPr>
                <w:sz w:val="16"/>
                <w:szCs w:val="16"/>
              </w:rPr>
              <w:t xml:space="preserve">     </w:t>
            </w:r>
          </w:p>
          <w:p w14:paraId="4049D1F0" w14:textId="6BBEA235" w:rsidR="000920D3" w:rsidRPr="00F577A2" w:rsidRDefault="000920D3" w:rsidP="000920D3">
            <w:pPr>
              <w:pStyle w:val="TableParagraph"/>
              <w:spacing w:before="39" w:line="244" w:lineRule="auto"/>
              <w:ind w:left="199" w:right="1150"/>
              <w:jc w:val="center"/>
              <w:rPr>
                <w:sz w:val="16"/>
                <w:szCs w:val="16"/>
              </w:rPr>
            </w:pPr>
            <w:r>
              <w:rPr>
                <w:sz w:val="16"/>
                <w:szCs w:val="16"/>
              </w:rPr>
              <w:t xml:space="preserve">      </w:t>
            </w:r>
            <w:r w:rsidRPr="005A1991">
              <w:rPr>
                <w:sz w:val="16"/>
                <w:szCs w:val="16"/>
              </w:rPr>
              <w:t>Competence</w:t>
            </w: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6B07AEAA" w14:textId="77777777" w:rsidR="000920D3" w:rsidRPr="0023685E" w:rsidRDefault="000920D3" w:rsidP="000920D3">
            <w:pPr>
              <w:pStyle w:val="TableParagraph"/>
              <w:rPr>
                <w:sz w:val="16"/>
                <w:szCs w:val="16"/>
              </w:rPr>
            </w:pPr>
          </w:p>
        </w:tc>
      </w:tr>
      <w:tr w:rsidR="000920D3" w:rsidRPr="0023685E" w14:paraId="711C803B" w14:textId="77777777" w:rsidTr="006431D5">
        <w:trPr>
          <w:trHeight w:val="343"/>
        </w:trPr>
        <w:tc>
          <w:tcPr>
            <w:cnfStyle w:val="001000000000" w:firstRow="0" w:lastRow="0" w:firstColumn="1" w:lastColumn="0" w:oddVBand="0" w:evenVBand="0" w:oddHBand="0" w:evenHBand="0" w:firstRowFirstColumn="0" w:firstRowLastColumn="0" w:lastRowFirstColumn="0" w:lastRowLastColumn="0"/>
            <w:tcW w:w="583" w:type="dxa"/>
            <w:vMerge/>
            <w:shd w:val="clear" w:color="auto" w:fill="F2F2F2" w:themeFill="background1" w:themeFillShade="F2"/>
            <w:textDirection w:val="btLr"/>
          </w:tcPr>
          <w:p w14:paraId="6E8F7B41" w14:textId="77777777" w:rsidR="000920D3" w:rsidRPr="0019632A" w:rsidRDefault="000920D3" w:rsidP="000920D3">
            <w:pPr>
              <w:pStyle w:val="TableParagraph"/>
              <w:spacing w:before="67"/>
              <w:ind w:left="113" w:right="1352"/>
              <w:jc w:val="center"/>
              <w:rPr>
                <w:sz w:val="18"/>
                <w:szCs w:val="18"/>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17859A3" w14:textId="77777777" w:rsidR="000920D3" w:rsidRPr="00F577A2" w:rsidRDefault="000920D3" w:rsidP="000920D3">
            <w:pPr>
              <w:pStyle w:val="TableParagraph"/>
              <w:spacing w:before="5"/>
              <w:rPr>
                <w:sz w:val="16"/>
                <w:szCs w:val="16"/>
              </w:rPr>
            </w:pPr>
          </w:p>
        </w:tc>
        <w:tc>
          <w:tcPr>
            <w:tcW w:w="3005" w:type="dxa"/>
            <w:vMerge/>
            <w:shd w:val="clear" w:color="auto" w:fill="A6A6A6" w:themeFill="background1" w:themeFillShade="A6"/>
          </w:tcPr>
          <w:p w14:paraId="511380C7" w14:textId="77777777" w:rsidR="000920D3" w:rsidRPr="0023685E" w:rsidRDefault="000920D3" w:rsidP="000920D3">
            <w:pPr>
              <w:pStyle w:val="TableParagraph"/>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744045D4"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60C3D9AA"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54822E24" w14:textId="72B879A8" w:rsidR="000920D3" w:rsidRPr="0027726A" w:rsidRDefault="000920D3" w:rsidP="000920D3">
            <w:pPr>
              <w:pStyle w:val="TableParagraph"/>
              <w:ind w:right="83"/>
              <w:jc w:val="center"/>
              <w:rPr>
                <w:b/>
                <w:color w:val="FFFFFF" w:themeColor="background1"/>
                <w:sz w:val="14"/>
                <w:szCs w:val="14"/>
              </w:rPr>
            </w:pPr>
            <w:r w:rsidRPr="0027726A">
              <w:rPr>
                <w:b/>
                <w:color w:val="FFFFFF" w:themeColor="background1"/>
                <w:sz w:val="14"/>
                <w:szCs w:val="14"/>
              </w:rPr>
              <w:t>X</w:t>
            </w:r>
          </w:p>
        </w:tc>
        <w:tc>
          <w:tcPr>
            <w:tcW w:w="554" w:type="dxa"/>
            <w:shd w:val="clear" w:color="auto" w:fill="404040" w:themeFill="text1" w:themeFillTint="BF"/>
            <w:vAlign w:val="center"/>
          </w:tcPr>
          <w:p w14:paraId="2130FDB0" w14:textId="2308FA81"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6F80FDE9" w14:textId="77777777" w:rsidR="000920D3" w:rsidRPr="0027726A" w:rsidRDefault="000920D3" w:rsidP="000920D3">
            <w:pPr>
              <w:pStyle w:val="TableParagraph"/>
              <w:jc w:val="center"/>
              <w:rPr>
                <w:b/>
                <w:color w:val="FFFFFF" w:themeColor="background1"/>
                <w:sz w:val="14"/>
                <w:szCs w:val="14"/>
              </w:rPr>
            </w:pPr>
          </w:p>
        </w:tc>
        <w:tc>
          <w:tcPr>
            <w:tcW w:w="554" w:type="dxa"/>
            <w:shd w:val="clear" w:color="auto" w:fill="404040" w:themeFill="text1" w:themeFillTint="BF"/>
            <w:vAlign w:val="center"/>
          </w:tcPr>
          <w:p w14:paraId="4299BD98" w14:textId="3EF2863F" w:rsidR="000920D3"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1F0B4411"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0E3EFD78" w14:textId="77777777" w:rsidR="000920D3" w:rsidRPr="0027726A"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218EAE66" w14:textId="77777777" w:rsidR="000920D3" w:rsidRPr="000F1A4E" w:rsidRDefault="000920D3" w:rsidP="000920D3">
            <w:pPr>
              <w:pStyle w:val="TableParagraph"/>
              <w:jc w:val="center"/>
              <w:rPr>
                <w:sz w:val="14"/>
                <w:szCs w:val="14"/>
              </w:rPr>
            </w:pPr>
          </w:p>
        </w:tc>
        <w:tc>
          <w:tcPr>
            <w:tcW w:w="554" w:type="dxa"/>
            <w:vMerge/>
            <w:shd w:val="clear" w:color="auto" w:fill="A6A6A6" w:themeFill="background1" w:themeFillShade="A6"/>
            <w:vAlign w:val="center"/>
          </w:tcPr>
          <w:p w14:paraId="79C555AB" w14:textId="77777777" w:rsidR="000920D3"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2274806D" w14:textId="77777777" w:rsidR="000920D3" w:rsidRPr="000F1A4E" w:rsidRDefault="000920D3" w:rsidP="000920D3">
            <w:pPr>
              <w:pStyle w:val="TableParagraph"/>
              <w:jc w:val="center"/>
              <w:rPr>
                <w:sz w:val="14"/>
                <w:szCs w:val="14"/>
              </w:rPr>
            </w:pPr>
          </w:p>
        </w:tc>
        <w:tc>
          <w:tcPr>
            <w:tcW w:w="2977" w:type="dxa"/>
            <w:vMerge/>
            <w:shd w:val="clear" w:color="auto" w:fill="404040" w:themeFill="text1" w:themeFillTint="BF"/>
          </w:tcPr>
          <w:p w14:paraId="6A6FA073" w14:textId="77777777" w:rsidR="000920D3" w:rsidRPr="0027726A" w:rsidRDefault="000920D3" w:rsidP="000920D3">
            <w:pPr>
              <w:pStyle w:val="TableParagraph"/>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vAlign w:val="center"/>
          </w:tcPr>
          <w:p w14:paraId="576B4739" w14:textId="77777777" w:rsidR="000920D3" w:rsidRPr="00F577A2" w:rsidRDefault="000920D3" w:rsidP="000920D3">
            <w:pPr>
              <w:pStyle w:val="TableParagraph"/>
              <w:spacing w:before="39" w:line="244" w:lineRule="auto"/>
              <w:ind w:left="583" w:hanging="384"/>
              <w:jc w:val="cente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499841AE" w14:textId="77777777" w:rsidR="000920D3" w:rsidRPr="0023685E" w:rsidRDefault="000920D3" w:rsidP="000920D3">
            <w:pPr>
              <w:pStyle w:val="TableParagraph"/>
              <w:rPr>
                <w:sz w:val="16"/>
                <w:szCs w:val="16"/>
              </w:rPr>
            </w:pPr>
          </w:p>
        </w:tc>
      </w:tr>
      <w:tr w:rsidR="000920D3" w:rsidRPr="0023685E" w14:paraId="38EEA084" w14:textId="77777777" w:rsidTr="006431D5">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583" w:type="dxa"/>
            <w:vMerge/>
          </w:tcPr>
          <w:p w14:paraId="401FCDCC" w14:textId="77777777" w:rsidR="000920D3" w:rsidRPr="0023685E" w:rsidRDefault="000920D3" w:rsidP="000920D3">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F26EDF1" w14:textId="77777777" w:rsidR="000920D3" w:rsidRPr="00F577A2" w:rsidRDefault="000920D3" w:rsidP="000920D3">
            <w:pPr>
              <w:rPr>
                <w:sz w:val="16"/>
                <w:szCs w:val="16"/>
              </w:rPr>
            </w:pPr>
          </w:p>
        </w:tc>
        <w:tc>
          <w:tcPr>
            <w:tcW w:w="3005" w:type="dxa"/>
            <w:vMerge w:val="restart"/>
            <w:shd w:val="clear" w:color="auto" w:fill="A6A6A6" w:themeFill="background1" w:themeFillShade="A6"/>
          </w:tcPr>
          <w:p w14:paraId="4AB0963E"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7380B025" w14:textId="77777777" w:rsidR="000920D3" w:rsidRPr="0023685E"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78DC24AD" w14:textId="2AF283AA" w:rsidR="000920D3" w:rsidRPr="0023685E" w:rsidRDefault="000920D3" w:rsidP="000920D3">
            <w:pPr>
              <w:pStyle w:val="TableParagraph"/>
              <w:spacing w:line="264" w:lineRule="auto"/>
              <w:ind w:left="28" w:right="30"/>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1- Independently carries out a basic level study in the field of environmental protection.</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3077F25E"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0499BAD2" w14:textId="77777777"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18A0C662" w14:textId="77777777" w:rsidR="000920D3" w:rsidRPr="000F1A4E" w:rsidRDefault="000920D3" w:rsidP="000920D3">
            <w:pPr>
              <w:pStyle w:val="TableParagraph"/>
              <w:jc w:val="center"/>
              <w:rPr>
                <w:sz w:val="14"/>
                <w:szCs w:val="14"/>
              </w:rPr>
            </w:pPr>
          </w:p>
        </w:tc>
        <w:tc>
          <w:tcPr>
            <w:tcW w:w="554" w:type="dxa"/>
            <w:shd w:val="clear" w:color="auto" w:fill="A6A6A6" w:themeFill="background1" w:themeFillShade="A6"/>
            <w:vAlign w:val="center"/>
          </w:tcPr>
          <w:p w14:paraId="6AE76B00" w14:textId="0CD81933" w:rsidR="000920D3" w:rsidRPr="000F1A4E" w:rsidRDefault="000920D3" w:rsidP="000920D3">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4B00D131"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3EE0E1E4" w14:textId="67E67841" w:rsidR="000920D3" w:rsidRPr="000F1A4E" w:rsidRDefault="000920D3" w:rsidP="000920D3">
            <w:pPr>
              <w:pStyle w:val="TableParagraph"/>
              <w:spacing w:before="78"/>
              <w:ind w:right="21"/>
              <w:jc w:val="center"/>
              <w:cnfStyle w:val="000000100000" w:firstRow="0" w:lastRow="0" w:firstColumn="0" w:lastColumn="0" w:oddVBand="0" w:evenVBand="0" w:oddHBand="1"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5446BC92"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362B0336" w14:textId="3A0EE14F" w:rsidR="000920D3" w:rsidRPr="0027726A" w:rsidRDefault="000920D3" w:rsidP="000920D3">
            <w:pPr>
              <w:pStyle w:val="TableParagraph"/>
              <w:spacing w:before="78"/>
              <w:jc w:val="center"/>
              <w:cnfStyle w:val="000000100000" w:firstRow="0" w:lastRow="0" w:firstColumn="0" w:lastColumn="0" w:oddVBand="0" w:evenVBand="0" w:oddHBand="1" w:evenHBand="0" w:firstRowFirstColumn="0" w:firstRowLastColumn="0" w:lastRowFirstColumn="0" w:lastRowLastColumn="0"/>
              <w:rPr>
                <w:b/>
                <w:color w:val="FFFFFF" w:themeColor="background1"/>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2B270EAD" w14:textId="77777777" w:rsidR="000920D3" w:rsidRPr="000F1A4E" w:rsidRDefault="000920D3" w:rsidP="000920D3">
            <w:pPr>
              <w:pStyle w:val="TableParagraph"/>
              <w:jc w:val="center"/>
              <w:rPr>
                <w:sz w:val="14"/>
                <w:szCs w:val="14"/>
              </w:rPr>
            </w:pPr>
          </w:p>
        </w:tc>
        <w:tc>
          <w:tcPr>
            <w:tcW w:w="554" w:type="dxa"/>
            <w:vMerge w:val="restart"/>
            <w:shd w:val="clear" w:color="auto" w:fill="FFFFFF" w:themeFill="background1"/>
            <w:vAlign w:val="center"/>
          </w:tcPr>
          <w:p w14:paraId="76DF1CD7" w14:textId="0324E918" w:rsidR="000920D3" w:rsidRPr="000F1A4E" w:rsidRDefault="000920D3" w:rsidP="000920D3">
            <w:pPr>
              <w:pStyle w:val="TableParagraph"/>
              <w:spacing w:before="78"/>
              <w:jc w:val="center"/>
              <w:cnfStyle w:val="000000100000" w:firstRow="0" w:lastRow="0" w:firstColumn="0" w:lastColumn="0" w:oddVBand="0" w:evenVBand="0" w:oddHBand="1"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6862668E" w14:textId="77777777" w:rsidR="000920D3" w:rsidRPr="000F1A4E" w:rsidRDefault="000920D3" w:rsidP="000920D3">
            <w:pPr>
              <w:pStyle w:val="TableParagraph"/>
              <w:jc w:val="center"/>
              <w:rPr>
                <w:sz w:val="14"/>
                <w:szCs w:val="14"/>
              </w:rPr>
            </w:pPr>
          </w:p>
        </w:tc>
        <w:tc>
          <w:tcPr>
            <w:tcW w:w="2977" w:type="dxa"/>
            <w:vMerge w:val="restart"/>
            <w:shd w:val="clear" w:color="auto" w:fill="404040" w:themeFill="text1" w:themeFillTint="BF"/>
          </w:tcPr>
          <w:p w14:paraId="14F68CA2" w14:textId="77777777" w:rsidR="000920D3" w:rsidRPr="00BF3C7C" w:rsidRDefault="000920D3" w:rsidP="000920D3">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52898977" w14:textId="517DD6C7" w:rsidR="000920D3" w:rsidRPr="0027726A" w:rsidRDefault="000920D3" w:rsidP="000920D3">
            <w:pPr>
              <w:pStyle w:val="TableParagraph"/>
              <w:spacing w:line="264" w:lineRule="auto"/>
              <w:ind w:left="19" w:right="150"/>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To be able to critically evaluate the basic knowledge and skills acquired in the field, to identify and meet learning needs.</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016B84DC" w14:textId="77777777" w:rsidR="000920D3" w:rsidRPr="00F577A2"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14D48B3F" w14:textId="77777777" w:rsidR="000920D3" w:rsidRPr="0023685E" w:rsidRDefault="000920D3" w:rsidP="000920D3">
            <w:pPr>
              <w:rPr>
                <w:sz w:val="16"/>
                <w:szCs w:val="16"/>
              </w:rPr>
            </w:pPr>
          </w:p>
        </w:tc>
      </w:tr>
      <w:tr w:rsidR="006431D5" w:rsidRPr="0023685E" w14:paraId="345A3EAE" w14:textId="77777777" w:rsidTr="006431D5">
        <w:trPr>
          <w:trHeight w:val="222"/>
        </w:trPr>
        <w:tc>
          <w:tcPr>
            <w:cnfStyle w:val="001000000000" w:firstRow="0" w:lastRow="0" w:firstColumn="1" w:lastColumn="0" w:oddVBand="0" w:evenVBand="0" w:oddHBand="0" w:evenHBand="0" w:firstRowFirstColumn="0" w:firstRowLastColumn="0" w:lastRowFirstColumn="0" w:lastRowLastColumn="0"/>
            <w:tcW w:w="583" w:type="dxa"/>
            <w:vMerge/>
          </w:tcPr>
          <w:p w14:paraId="6BF7BA43" w14:textId="77777777" w:rsidR="00C115C2" w:rsidRPr="0023685E" w:rsidRDefault="00C115C2" w:rsidP="00C115C2">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9B19175" w14:textId="77777777" w:rsidR="00C115C2" w:rsidRPr="00F577A2" w:rsidRDefault="00C115C2" w:rsidP="00C115C2">
            <w:pPr>
              <w:rPr>
                <w:sz w:val="16"/>
                <w:szCs w:val="16"/>
              </w:rPr>
            </w:pPr>
          </w:p>
        </w:tc>
        <w:tc>
          <w:tcPr>
            <w:tcW w:w="3005" w:type="dxa"/>
            <w:vMerge/>
            <w:shd w:val="clear" w:color="auto" w:fill="A6A6A6" w:themeFill="background1" w:themeFillShade="A6"/>
          </w:tcPr>
          <w:p w14:paraId="4C25E562" w14:textId="77777777" w:rsidR="00C115C2" w:rsidRPr="0023685E" w:rsidRDefault="00C115C2" w:rsidP="00C115C2">
            <w:pPr>
              <w:pStyle w:val="TableParagraph"/>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64DDBD10" w14:textId="77777777" w:rsidR="00C115C2" w:rsidRPr="000F1A4E" w:rsidRDefault="00C115C2" w:rsidP="00C115C2">
            <w:pPr>
              <w:pStyle w:val="TableParagraph"/>
              <w:jc w:val="center"/>
              <w:rPr>
                <w:sz w:val="14"/>
                <w:szCs w:val="14"/>
              </w:rPr>
            </w:pPr>
          </w:p>
        </w:tc>
        <w:tc>
          <w:tcPr>
            <w:tcW w:w="554" w:type="dxa"/>
            <w:vMerge/>
            <w:shd w:val="clear" w:color="auto" w:fill="FFFFFF" w:themeFill="background1"/>
            <w:vAlign w:val="center"/>
          </w:tcPr>
          <w:p w14:paraId="29AAEE33" w14:textId="77777777"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1D80D6C6" w14:textId="77777777" w:rsidR="00C115C2" w:rsidRPr="000F1A4E" w:rsidRDefault="00C115C2" w:rsidP="00C115C2">
            <w:pPr>
              <w:pStyle w:val="TableParagraph"/>
              <w:jc w:val="center"/>
              <w:rPr>
                <w:sz w:val="14"/>
                <w:szCs w:val="14"/>
              </w:rPr>
            </w:pPr>
          </w:p>
        </w:tc>
        <w:tc>
          <w:tcPr>
            <w:tcW w:w="554" w:type="dxa"/>
            <w:shd w:val="clear" w:color="auto" w:fill="404040" w:themeFill="text1" w:themeFillTint="BF"/>
            <w:vAlign w:val="center"/>
          </w:tcPr>
          <w:p w14:paraId="72BC1EE7" w14:textId="0F72DE99" w:rsidR="00C115C2" w:rsidRPr="000F1A4E" w:rsidRDefault="00C115C2" w:rsidP="00C115C2">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35FA6DDE" w14:textId="77777777" w:rsidR="00C115C2" w:rsidRPr="000F1A4E" w:rsidRDefault="00C115C2" w:rsidP="00C115C2">
            <w:pPr>
              <w:pStyle w:val="TableParagraph"/>
              <w:jc w:val="center"/>
              <w:rPr>
                <w:sz w:val="14"/>
                <w:szCs w:val="14"/>
              </w:rPr>
            </w:pPr>
          </w:p>
        </w:tc>
        <w:tc>
          <w:tcPr>
            <w:tcW w:w="554" w:type="dxa"/>
            <w:vMerge/>
            <w:shd w:val="clear" w:color="auto" w:fill="FFFFFF" w:themeFill="background1"/>
            <w:vAlign w:val="center"/>
          </w:tcPr>
          <w:p w14:paraId="6355B17E" w14:textId="2C65845C" w:rsidR="00C115C2" w:rsidRPr="000F1A4E" w:rsidRDefault="00C115C2" w:rsidP="00C115C2">
            <w:pPr>
              <w:pStyle w:val="TableParagraph"/>
              <w:spacing w:before="78"/>
              <w:ind w:right="21"/>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6987126D" w14:textId="77777777" w:rsidR="00C115C2" w:rsidRPr="000F1A4E" w:rsidRDefault="00C115C2" w:rsidP="00C115C2">
            <w:pPr>
              <w:pStyle w:val="TableParagraph"/>
              <w:jc w:val="center"/>
              <w:rPr>
                <w:sz w:val="14"/>
                <w:szCs w:val="14"/>
              </w:rPr>
            </w:pPr>
          </w:p>
        </w:tc>
        <w:tc>
          <w:tcPr>
            <w:tcW w:w="554" w:type="dxa"/>
            <w:vMerge/>
            <w:shd w:val="clear" w:color="auto" w:fill="FFFFFF" w:themeFill="background1"/>
            <w:vAlign w:val="center"/>
          </w:tcPr>
          <w:p w14:paraId="7DDACFC3" w14:textId="77777777" w:rsidR="00C115C2" w:rsidRPr="000F1A4E" w:rsidRDefault="00C115C2" w:rsidP="00C115C2">
            <w:pPr>
              <w:pStyle w:val="TableParagraph"/>
              <w:spacing w:before="78"/>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4E6168D2" w14:textId="77777777" w:rsidR="00C115C2" w:rsidRPr="000F1A4E" w:rsidRDefault="00C115C2" w:rsidP="00C115C2">
            <w:pPr>
              <w:pStyle w:val="TableParagraph"/>
              <w:jc w:val="center"/>
              <w:rPr>
                <w:sz w:val="14"/>
                <w:szCs w:val="14"/>
              </w:rPr>
            </w:pPr>
          </w:p>
        </w:tc>
        <w:tc>
          <w:tcPr>
            <w:tcW w:w="554" w:type="dxa"/>
            <w:vMerge/>
            <w:shd w:val="clear" w:color="auto" w:fill="FFFFFF" w:themeFill="background1"/>
            <w:vAlign w:val="center"/>
          </w:tcPr>
          <w:p w14:paraId="09FF193C" w14:textId="77777777" w:rsidR="00C115C2" w:rsidRPr="000F1A4E" w:rsidRDefault="00C115C2" w:rsidP="00C115C2">
            <w:pPr>
              <w:pStyle w:val="TableParagraph"/>
              <w:spacing w:before="78"/>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1A77B737" w14:textId="77777777" w:rsidR="00C115C2" w:rsidRPr="000F1A4E" w:rsidRDefault="00C115C2" w:rsidP="00C115C2">
            <w:pPr>
              <w:pStyle w:val="TableParagraph"/>
              <w:jc w:val="center"/>
              <w:rPr>
                <w:sz w:val="14"/>
                <w:szCs w:val="14"/>
              </w:rPr>
            </w:pPr>
          </w:p>
        </w:tc>
        <w:tc>
          <w:tcPr>
            <w:tcW w:w="2977" w:type="dxa"/>
            <w:vMerge/>
            <w:shd w:val="clear" w:color="auto" w:fill="404040" w:themeFill="text1" w:themeFillTint="BF"/>
          </w:tcPr>
          <w:p w14:paraId="7DBC7718" w14:textId="77777777" w:rsidR="00C115C2" w:rsidRPr="0023685E" w:rsidRDefault="00C115C2" w:rsidP="00C115C2">
            <w:pPr>
              <w:pStyle w:val="TableParagraph"/>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4231C3D0" w14:textId="77777777" w:rsidR="00C115C2" w:rsidRPr="00F577A2" w:rsidRDefault="00C115C2" w:rsidP="00C115C2">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0A31D237" w14:textId="77777777" w:rsidR="00C115C2" w:rsidRPr="0023685E" w:rsidRDefault="00C115C2" w:rsidP="00C115C2">
            <w:pPr>
              <w:rPr>
                <w:sz w:val="16"/>
                <w:szCs w:val="16"/>
              </w:rPr>
            </w:pPr>
          </w:p>
        </w:tc>
      </w:tr>
      <w:tr w:rsidR="006431D5" w:rsidRPr="0023685E" w14:paraId="6AB5FBE6" w14:textId="77777777" w:rsidTr="006431D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83" w:type="dxa"/>
            <w:vMerge/>
          </w:tcPr>
          <w:p w14:paraId="22382C79"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78A97EEF" w14:textId="77777777" w:rsidR="006431D5" w:rsidRDefault="006431D5" w:rsidP="006431D5">
            <w:pPr>
              <w:pStyle w:val="TableParagraph"/>
              <w:ind w:left="30"/>
              <w:jc w:val="center"/>
              <w:rPr>
                <w:sz w:val="16"/>
                <w:szCs w:val="16"/>
              </w:rPr>
            </w:pPr>
          </w:p>
          <w:p w14:paraId="600EE716" w14:textId="5FB8EAB0" w:rsidR="006431D5" w:rsidRPr="00F577A2" w:rsidRDefault="006431D5" w:rsidP="006431D5">
            <w:pPr>
              <w:pStyle w:val="TableParagraph"/>
              <w:ind w:left="30"/>
              <w:jc w:val="center"/>
              <w:rPr>
                <w:sz w:val="16"/>
                <w:szCs w:val="16"/>
              </w:rPr>
            </w:pPr>
            <w:r>
              <w:rPr>
                <w:sz w:val="16"/>
                <w:szCs w:val="16"/>
              </w:rPr>
              <w:t>Learning Competence</w:t>
            </w:r>
          </w:p>
        </w:tc>
        <w:tc>
          <w:tcPr>
            <w:tcW w:w="3005" w:type="dxa"/>
            <w:vMerge w:val="restart"/>
            <w:shd w:val="clear" w:color="auto" w:fill="A6A6A6" w:themeFill="background1" w:themeFillShade="A6"/>
          </w:tcPr>
          <w:p w14:paraId="165087A8" w14:textId="77777777" w:rsidR="006431D5" w:rsidRPr="0023685E"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55B9955E" w14:textId="4C9CA2A5" w:rsidR="006431D5" w:rsidRPr="0023685E" w:rsidRDefault="006431D5" w:rsidP="006431D5">
            <w:pPr>
              <w:pStyle w:val="TableParagraph"/>
              <w:spacing w:before="80" w:line="264" w:lineRule="auto"/>
              <w:ind w:right="113"/>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1-Has awareness of the necessity of lifelong learning; It accesses information and constantly renews itself.</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4BA414F5"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70C4E4BA"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4C8798B9"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08FAD371"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404040" w:themeFill="text1" w:themeFillTint="BF"/>
            <w:vAlign w:val="center"/>
          </w:tcPr>
          <w:p w14:paraId="198E4E8D" w14:textId="287EE083" w:rsidR="006431D5" w:rsidRPr="000F1A4E" w:rsidRDefault="006431D5" w:rsidP="006431D5">
            <w:pPr>
              <w:pStyle w:val="TableParagraph"/>
              <w:jc w:val="center"/>
              <w:rPr>
                <w:sz w:val="14"/>
                <w:szCs w:val="14"/>
              </w:rPr>
            </w:pPr>
            <w:r w:rsidRPr="0027726A">
              <w:rPr>
                <w:b/>
                <w:color w:val="FFFFFF" w:themeColor="background1"/>
                <w:sz w:val="14"/>
                <w:szCs w:val="14"/>
              </w:rPr>
              <w:t>X</w:t>
            </w:r>
          </w:p>
        </w:tc>
        <w:tc>
          <w:tcPr>
            <w:tcW w:w="554" w:type="dxa"/>
            <w:vMerge w:val="restart"/>
            <w:shd w:val="clear" w:color="auto" w:fill="FFFFFF" w:themeFill="background1"/>
            <w:vAlign w:val="center"/>
          </w:tcPr>
          <w:p w14:paraId="0368290E"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4DFBA98B"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440730C7" w14:textId="6D54E59E" w:rsidR="006431D5" w:rsidRPr="000F1A4E" w:rsidRDefault="006431D5" w:rsidP="006431D5">
            <w:pPr>
              <w:pStyle w:val="TableParagraph"/>
              <w:spacing w:before="78"/>
              <w:jc w:val="center"/>
              <w:cnfStyle w:val="000000100000" w:firstRow="0" w:lastRow="0" w:firstColumn="0" w:lastColumn="0" w:oddVBand="0" w:evenVBand="0" w:oddHBand="1"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62E72053"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57D00EC8"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A6A6A6" w:themeFill="background1" w:themeFillShade="A6"/>
            <w:vAlign w:val="center"/>
          </w:tcPr>
          <w:p w14:paraId="63D3E772" w14:textId="1D95DEF6" w:rsidR="006431D5" w:rsidRPr="00406841" w:rsidRDefault="006431D5" w:rsidP="006431D5">
            <w:pPr>
              <w:pStyle w:val="TableParagraph"/>
              <w:jc w:val="center"/>
              <w:rPr>
                <w:b/>
                <w:bCs/>
                <w:sz w:val="14"/>
                <w:szCs w:val="14"/>
              </w:rPr>
            </w:pPr>
            <w:r w:rsidRPr="00406841">
              <w:rPr>
                <w:b/>
                <w:bCs/>
                <w:sz w:val="14"/>
                <w:szCs w:val="14"/>
              </w:rPr>
              <w:t>X</w:t>
            </w:r>
          </w:p>
        </w:tc>
        <w:tc>
          <w:tcPr>
            <w:tcW w:w="2977" w:type="dxa"/>
            <w:vMerge w:val="restart"/>
            <w:shd w:val="clear" w:color="auto" w:fill="404040" w:themeFill="text1" w:themeFillTint="BF"/>
          </w:tcPr>
          <w:p w14:paraId="7FC56F78" w14:textId="77777777" w:rsidR="006431D5" w:rsidRPr="00BF3C7C"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3D747037" w14:textId="545244E8" w:rsidR="006431D5" w:rsidRPr="0027726A" w:rsidRDefault="006431D5" w:rsidP="006431D5">
            <w:pPr>
              <w:pStyle w:val="TableParagraph"/>
              <w:spacing w:before="81"/>
              <w:ind w:left="19"/>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3. Gaining awareness of lifelong learning.</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3701CDE4"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5B446A7C" w14:textId="77777777" w:rsidR="006431D5" w:rsidRPr="0023685E" w:rsidRDefault="006431D5" w:rsidP="006431D5">
            <w:pPr>
              <w:rPr>
                <w:sz w:val="16"/>
                <w:szCs w:val="16"/>
              </w:rPr>
            </w:pPr>
          </w:p>
        </w:tc>
      </w:tr>
      <w:tr w:rsidR="006431D5" w:rsidRPr="0023685E" w14:paraId="4B199FE1" w14:textId="77777777" w:rsidTr="006431D5">
        <w:trPr>
          <w:trHeight w:val="247"/>
        </w:trPr>
        <w:tc>
          <w:tcPr>
            <w:cnfStyle w:val="001000000000" w:firstRow="0" w:lastRow="0" w:firstColumn="1" w:lastColumn="0" w:oddVBand="0" w:evenVBand="0" w:oddHBand="0" w:evenHBand="0" w:firstRowFirstColumn="0" w:firstRowLastColumn="0" w:lastRowFirstColumn="0" w:lastRowLastColumn="0"/>
            <w:tcW w:w="583" w:type="dxa"/>
            <w:vMerge/>
            <w:shd w:val="clear" w:color="auto" w:fill="F2F2F2" w:themeFill="background1" w:themeFillShade="F2"/>
          </w:tcPr>
          <w:p w14:paraId="45E3BE58"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4D0A016C" w14:textId="77777777" w:rsidR="006431D5" w:rsidRPr="00F577A2" w:rsidRDefault="006431D5" w:rsidP="006431D5">
            <w:pPr>
              <w:pStyle w:val="TableParagraph"/>
              <w:ind w:left="30"/>
              <w:jc w:val="center"/>
              <w:rPr>
                <w:sz w:val="16"/>
                <w:szCs w:val="16"/>
              </w:rPr>
            </w:pPr>
          </w:p>
        </w:tc>
        <w:tc>
          <w:tcPr>
            <w:tcW w:w="3005" w:type="dxa"/>
            <w:vMerge/>
            <w:shd w:val="clear" w:color="auto" w:fill="A6A6A6" w:themeFill="background1" w:themeFillShade="A6"/>
          </w:tcPr>
          <w:p w14:paraId="13E562B4" w14:textId="77777777" w:rsidR="006431D5" w:rsidRPr="0023685E" w:rsidRDefault="006431D5" w:rsidP="006431D5">
            <w:pPr>
              <w:pStyle w:val="TableParagraph"/>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62085E64"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761A1BB5"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62A5F8D8"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14486DAF"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404040" w:themeFill="text1" w:themeFillTint="BF"/>
            <w:vAlign w:val="center"/>
          </w:tcPr>
          <w:p w14:paraId="39A485AD"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77A9130A"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2C4C54A1"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075770D8" w14:textId="6CF9D515" w:rsidR="006431D5" w:rsidRPr="000F1A4E" w:rsidRDefault="006431D5" w:rsidP="006431D5">
            <w:pPr>
              <w:pStyle w:val="TableParagraph"/>
              <w:spacing w:before="78"/>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4090C577"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0CF44C83"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404040" w:themeFill="text1" w:themeFillTint="BF"/>
            <w:vAlign w:val="center"/>
          </w:tcPr>
          <w:p w14:paraId="1327EEBF" w14:textId="7F027D82" w:rsidR="006431D5" w:rsidRPr="000F1A4E" w:rsidRDefault="006431D5" w:rsidP="006431D5">
            <w:pPr>
              <w:pStyle w:val="TableParagraph"/>
              <w:jc w:val="center"/>
              <w:rPr>
                <w:sz w:val="14"/>
                <w:szCs w:val="14"/>
              </w:rPr>
            </w:pPr>
            <w:r w:rsidRPr="0027726A">
              <w:rPr>
                <w:b/>
                <w:color w:val="FFFFFF" w:themeColor="background1"/>
                <w:sz w:val="14"/>
                <w:szCs w:val="14"/>
              </w:rPr>
              <w:t>X</w:t>
            </w:r>
          </w:p>
        </w:tc>
        <w:tc>
          <w:tcPr>
            <w:tcW w:w="2977" w:type="dxa"/>
            <w:vMerge/>
            <w:shd w:val="clear" w:color="auto" w:fill="404040" w:themeFill="text1" w:themeFillTint="BF"/>
          </w:tcPr>
          <w:p w14:paraId="7DFECEDA" w14:textId="77777777" w:rsidR="006431D5" w:rsidRPr="0027726A" w:rsidRDefault="006431D5" w:rsidP="006431D5">
            <w:pPr>
              <w:pStyle w:val="TableParagraph"/>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33528D9D"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010F82CD" w14:textId="77777777" w:rsidR="006431D5" w:rsidRPr="0023685E" w:rsidRDefault="006431D5" w:rsidP="006431D5">
            <w:pPr>
              <w:rPr>
                <w:sz w:val="16"/>
                <w:szCs w:val="16"/>
              </w:rPr>
            </w:pPr>
          </w:p>
        </w:tc>
      </w:tr>
      <w:tr w:rsidR="006431D5" w:rsidRPr="0023685E" w14:paraId="167D753A" w14:textId="77777777" w:rsidTr="006431D5">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583" w:type="dxa"/>
            <w:vMerge/>
          </w:tcPr>
          <w:p w14:paraId="3A9982DC"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2E3E0279" w14:textId="77777777" w:rsidR="006431D5" w:rsidRPr="00F577A2" w:rsidRDefault="006431D5" w:rsidP="006431D5">
            <w:pPr>
              <w:pStyle w:val="TableParagraph"/>
              <w:ind w:left="30"/>
              <w:jc w:val="center"/>
              <w:rPr>
                <w:sz w:val="16"/>
                <w:szCs w:val="16"/>
              </w:rPr>
            </w:pPr>
          </w:p>
        </w:tc>
        <w:tc>
          <w:tcPr>
            <w:tcW w:w="3005" w:type="dxa"/>
            <w:shd w:val="clear" w:color="auto" w:fill="A6A6A6" w:themeFill="background1" w:themeFillShade="A6"/>
          </w:tcPr>
          <w:p w14:paraId="58F2408A" w14:textId="77777777" w:rsidR="006431D5" w:rsidRPr="0023685E"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sz w:val="16"/>
                <w:szCs w:val="16"/>
              </w:rPr>
            </w:pPr>
          </w:p>
          <w:p w14:paraId="1BF1998D" w14:textId="60A2D382" w:rsidR="006431D5" w:rsidRPr="0023685E" w:rsidRDefault="006431D5" w:rsidP="006431D5">
            <w:pPr>
              <w:pStyle w:val="TableParagraph"/>
              <w:spacing w:before="80" w:line="264" w:lineRule="auto"/>
              <w:ind w:left="28" w:right="113"/>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1-Has awareness of the necessity of lifelong learning; It accesses information and constantly renews itself.</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E9C758A"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7355F543"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3AF0C24" w14:textId="77777777" w:rsidR="006431D5" w:rsidRPr="000F1A4E" w:rsidRDefault="006431D5" w:rsidP="006431D5">
            <w:pPr>
              <w:pStyle w:val="TableParagraph"/>
              <w:jc w:val="center"/>
              <w:rPr>
                <w:sz w:val="14"/>
                <w:szCs w:val="14"/>
              </w:rPr>
            </w:pPr>
          </w:p>
        </w:tc>
        <w:tc>
          <w:tcPr>
            <w:tcW w:w="554" w:type="dxa"/>
            <w:shd w:val="clear" w:color="auto" w:fill="404040" w:themeFill="text1" w:themeFillTint="BF"/>
            <w:vAlign w:val="center"/>
          </w:tcPr>
          <w:p w14:paraId="2D71A436" w14:textId="7B251B6F"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7BB56B01" w14:textId="77777777" w:rsidR="006431D5" w:rsidRPr="000F1A4E" w:rsidRDefault="006431D5" w:rsidP="006431D5">
            <w:pPr>
              <w:pStyle w:val="TableParagraph"/>
              <w:jc w:val="center"/>
              <w:rPr>
                <w:sz w:val="14"/>
                <w:szCs w:val="14"/>
              </w:rPr>
            </w:pPr>
          </w:p>
        </w:tc>
        <w:tc>
          <w:tcPr>
            <w:tcW w:w="554" w:type="dxa"/>
            <w:shd w:val="clear" w:color="auto" w:fill="A6A6A6" w:themeFill="background1" w:themeFillShade="A6"/>
            <w:vAlign w:val="center"/>
          </w:tcPr>
          <w:p w14:paraId="79D6F8D3" w14:textId="4C3DC37C" w:rsidR="006431D5" w:rsidRPr="00406841"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b/>
                <w:bCs/>
                <w:sz w:val="14"/>
                <w:szCs w:val="14"/>
              </w:rPr>
            </w:pPr>
            <w:r w:rsidRPr="00406841">
              <w:rPr>
                <w:b/>
                <w:bCs/>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tcBorders>
              <w:bottom w:val="single" w:sz="4" w:space="0" w:color="BFBFBF" w:themeColor="background1" w:themeShade="BF"/>
            </w:tcBorders>
            <w:shd w:val="clear" w:color="auto" w:fill="FFFFFF" w:themeFill="background1"/>
            <w:vAlign w:val="center"/>
          </w:tcPr>
          <w:p w14:paraId="4714B368" w14:textId="599A73FF"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00338742"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53D8A6B9"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3980E671"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2115601C" w14:textId="77777777" w:rsidR="006431D5" w:rsidRPr="000F1A4E" w:rsidRDefault="006431D5" w:rsidP="006431D5">
            <w:pPr>
              <w:pStyle w:val="TableParagraph"/>
              <w:jc w:val="center"/>
              <w:rPr>
                <w:sz w:val="14"/>
                <w:szCs w:val="14"/>
              </w:rPr>
            </w:pPr>
          </w:p>
        </w:tc>
        <w:tc>
          <w:tcPr>
            <w:tcW w:w="2977" w:type="dxa"/>
            <w:shd w:val="clear" w:color="auto" w:fill="404040" w:themeFill="text1" w:themeFillTint="BF"/>
          </w:tcPr>
          <w:p w14:paraId="1BAA8BCB" w14:textId="77777777" w:rsidR="006431D5" w:rsidRPr="00BF3C7C"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4C14CA98" w14:textId="78C1AC4E" w:rsidR="006431D5" w:rsidRPr="0027726A"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To be able to convey his/her thoughts through written and verbal communication at the level of basic knowledge and skills on subjects related to his/her field.</w:t>
            </w:r>
          </w:p>
        </w:tc>
        <w:tc>
          <w:tcPr>
            <w:cnfStyle w:val="000010000000" w:firstRow="0" w:lastRow="0" w:firstColumn="0" w:lastColumn="0" w:oddVBand="1" w:evenVBand="0" w:oddHBand="0" w:evenHBand="0" w:firstRowFirstColumn="0" w:firstRowLastColumn="0" w:lastRowFirstColumn="0" w:lastRowLastColumn="0"/>
            <w:tcW w:w="994" w:type="dxa"/>
            <w:vMerge w:val="restart"/>
            <w:textDirection w:val="tbRl"/>
          </w:tcPr>
          <w:p w14:paraId="34404771" w14:textId="77777777" w:rsidR="006431D5" w:rsidRDefault="006431D5" w:rsidP="006431D5">
            <w:pPr>
              <w:jc w:val="center"/>
              <w:rPr>
                <w:sz w:val="16"/>
                <w:szCs w:val="16"/>
              </w:rPr>
            </w:pPr>
          </w:p>
          <w:p w14:paraId="54ACFA71" w14:textId="67766D57" w:rsidR="006431D5" w:rsidRPr="00F577A2" w:rsidRDefault="006431D5" w:rsidP="006431D5">
            <w:pPr>
              <w:jc w:val="center"/>
              <w:rPr>
                <w:sz w:val="16"/>
                <w:szCs w:val="16"/>
              </w:rPr>
            </w:pPr>
            <w:r w:rsidRPr="005A1991">
              <w:rPr>
                <w:sz w:val="16"/>
                <w:szCs w:val="16"/>
              </w:rPr>
              <w:t>Communication and Social Competence</w:t>
            </w: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0B1096FF" w14:textId="77777777" w:rsidR="006431D5" w:rsidRPr="0023685E" w:rsidRDefault="006431D5" w:rsidP="006431D5">
            <w:pPr>
              <w:rPr>
                <w:sz w:val="16"/>
                <w:szCs w:val="16"/>
              </w:rPr>
            </w:pPr>
          </w:p>
        </w:tc>
      </w:tr>
      <w:tr w:rsidR="006431D5" w:rsidRPr="0023685E" w14:paraId="5D3A46AD" w14:textId="77777777" w:rsidTr="006431D5">
        <w:trPr>
          <w:trHeight w:val="977"/>
        </w:trPr>
        <w:tc>
          <w:tcPr>
            <w:cnfStyle w:val="001000000000" w:firstRow="0" w:lastRow="0" w:firstColumn="1" w:lastColumn="0" w:oddVBand="0" w:evenVBand="0" w:oddHBand="0" w:evenHBand="0" w:firstRowFirstColumn="0" w:firstRowLastColumn="0" w:lastRowFirstColumn="0" w:lastRowLastColumn="0"/>
            <w:tcW w:w="583" w:type="dxa"/>
            <w:vMerge/>
          </w:tcPr>
          <w:p w14:paraId="059B732C"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19F86FBE" w14:textId="77777777" w:rsidR="006431D5" w:rsidRDefault="006431D5" w:rsidP="006431D5">
            <w:pPr>
              <w:pStyle w:val="TableParagraph"/>
              <w:ind w:left="30"/>
              <w:jc w:val="center"/>
              <w:rPr>
                <w:sz w:val="16"/>
                <w:szCs w:val="16"/>
              </w:rPr>
            </w:pPr>
          </w:p>
          <w:p w14:paraId="379E13F6" w14:textId="43E00137" w:rsidR="006431D5" w:rsidRPr="00F577A2" w:rsidRDefault="006431D5" w:rsidP="006431D5">
            <w:pPr>
              <w:pStyle w:val="TableParagraph"/>
              <w:ind w:left="30"/>
              <w:jc w:val="center"/>
              <w:rPr>
                <w:sz w:val="16"/>
                <w:szCs w:val="16"/>
              </w:rPr>
            </w:pPr>
            <w:r w:rsidRPr="005A1991">
              <w:rPr>
                <w:sz w:val="16"/>
                <w:szCs w:val="16"/>
              </w:rPr>
              <w:t>Communication and Social Competence</w:t>
            </w:r>
          </w:p>
        </w:tc>
        <w:tc>
          <w:tcPr>
            <w:tcW w:w="3005" w:type="dxa"/>
            <w:shd w:val="clear" w:color="auto" w:fill="A6A6A6" w:themeFill="background1" w:themeFillShade="A6"/>
          </w:tcPr>
          <w:p w14:paraId="467087F4" w14:textId="5588A7EF" w:rsidR="006431D5" w:rsidRPr="0023685E" w:rsidRDefault="006431D5" w:rsidP="006431D5">
            <w:pPr>
              <w:pStyle w:val="TableParagraph"/>
              <w:spacing w:before="80" w:line="264" w:lineRule="auto"/>
              <w:ind w:left="28" w:right="113"/>
              <w:cnfStyle w:val="000000000000" w:firstRow="0" w:lastRow="0" w:firstColumn="0" w:lastColumn="0" w:oddVBand="0" w:evenVBand="0" w:oddHBand="0" w:evenHBand="0" w:firstRowFirstColumn="0" w:firstRowLastColumn="0" w:lastRowFirstColumn="0" w:lastRowLastColumn="0"/>
              <w:rPr>
                <w:sz w:val="16"/>
                <w:szCs w:val="16"/>
              </w:rPr>
            </w:pPr>
            <w:r w:rsidRPr="00A25DF1">
              <w:rPr>
                <w:sz w:val="16"/>
                <w:szCs w:val="16"/>
              </w:rPr>
              <w:t>1-Uses information and communication technologies along with computer software at the basic level required by the field.</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61C6F55"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6BE80BF5"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01FAE6A" w14:textId="77777777" w:rsidR="006431D5" w:rsidRPr="000F1A4E" w:rsidRDefault="006431D5" w:rsidP="006431D5">
            <w:pPr>
              <w:pStyle w:val="TableParagraph"/>
              <w:jc w:val="center"/>
              <w:rPr>
                <w:sz w:val="14"/>
                <w:szCs w:val="14"/>
              </w:rPr>
            </w:pPr>
          </w:p>
        </w:tc>
        <w:tc>
          <w:tcPr>
            <w:tcW w:w="554" w:type="dxa"/>
            <w:shd w:val="clear" w:color="auto" w:fill="404040" w:themeFill="text1" w:themeFillTint="BF"/>
            <w:vAlign w:val="center"/>
          </w:tcPr>
          <w:p w14:paraId="1A72EE74" w14:textId="11F8703C"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463298BB" w14:textId="40365CCA" w:rsidR="006431D5" w:rsidRPr="0027726A" w:rsidRDefault="006431D5" w:rsidP="006431D5">
            <w:pPr>
              <w:pStyle w:val="TableParagraph"/>
              <w:jc w:val="center"/>
              <w:rPr>
                <w:color w:val="FFFFFF" w:themeColor="background1"/>
                <w:sz w:val="14"/>
                <w:szCs w:val="14"/>
              </w:rPr>
            </w:pPr>
          </w:p>
        </w:tc>
        <w:tc>
          <w:tcPr>
            <w:tcW w:w="554" w:type="dxa"/>
            <w:shd w:val="clear" w:color="auto" w:fill="A6A6A6" w:themeFill="background1" w:themeFillShade="A6"/>
            <w:vAlign w:val="center"/>
          </w:tcPr>
          <w:p w14:paraId="1E1A0771" w14:textId="600D32D3" w:rsidR="006431D5" w:rsidRPr="00406841"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4"/>
                <w:szCs w:val="14"/>
              </w:rPr>
            </w:pPr>
            <w:r w:rsidRPr="00406841">
              <w:rPr>
                <w:b/>
                <w:bCs/>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tcBorders>
              <w:bottom w:val="single" w:sz="4" w:space="0" w:color="BFBFBF" w:themeColor="background1" w:themeShade="BF"/>
            </w:tcBorders>
            <w:shd w:val="clear" w:color="auto" w:fill="FFFFFF" w:themeFill="background1"/>
            <w:vAlign w:val="center"/>
          </w:tcPr>
          <w:p w14:paraId="679C34CB" w14:textId="78814369" w:rsidR="006431D5" w:rsidRPr="0027726A" w:rsidRDefault="006431D5" w:rsidP="006431D5">
            <w:pPr>
              <w:pStyle w:val="TableParagraph"/>
              <w:jc w:val="center"/>
              <w:rPr>
                <w:color w:val="FFFFFF" w:themeColor="background1"/>
                <w:sz w:val="14"/>
                <w:szCs w:val="14"/>
              </w:rPr>
            </w:pPr>
          </w:p>
        </w:tc>
        <w:tc>
          <w:tcPr>
            <w:tcW w:w="554" w:type="dxa"/>
            <w:shd w:val="clear" w:color="auto" w:fill="FFFFFF" w:themeFill="background1"/>
            <w:vAlign w:val="center"/>
          </w:tcPr>
          <w:p w14:paraId="6EA2392B"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0781643"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79FAFB0D"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2C7E2573" w14:textId="77777777" w:rsidR="006431D5" w:rsidRPr="000F1A4E" w:rsidRDefault="006431D5" w:rsidP="006431D5">
            <w:pPr>
              <w:pStyle w:val="TableParagraph"/>
              <w:jc w:val="center"/>
              <w:rPr>
                <w:sz w:val="14"/>
                <w:szCs w:val="14"/>
              </w:rPr>
            </w:pPr>
          </w:p>
        </w:tc>
        <w:tc>
          <w:tcPr>
            <w:tcW w:w="2977" w:type="dxa"/>
            <w:shd w:val="clear" w:color="auto" w:fill="404040" w:themeFill="text1" w:themeFillTint="BF"/>
          </w:tcPr>
          <w:p w14:paraId="3CE6A039" w14:textId="77777777" w:rsidR="006431D5" w:rsidRPr="00BF3C7C" w:rsidRDefault="006431D5" w:rsidP="006431D5">
            <w:pPr>
              <w:pStyle w:val="TableParagraph"/>
              <w:spacing w:before="11"/>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p w14:paraId="7E6F6CD6" w14:textId="769D8092" w:rsidR="006431D5" w:rsidRPr="0027726A" w:rsidRDefault="006431D5" w:rsidP="006431D5">
            <w:pPr>
              <w:pStyle w:val="TableParagraph"/>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BF3C7C">
              <w:rPr>
                <w:color w:val="FFFFFF" w:themeColor="background1"/>
                <w:sz w:val="16"/>
                <w:szCs w:val="16"/>
              </w:rPr>
              <w:t>2. To be able to share one's thoughts on issues related to the field and solutions to problems with experts and non-experts.</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13AF5990"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490B9AB1" w14:textId="77777777" w:rsidR="006431D5" w:rsidRPr="0023685E" w:rsidRDefault="006431D5" w:rsidP="006431D5">
            <w:pPr>
              <w:rPr>
                <w:sz w:val="16"/>
                <w:szCs w:val="16"/>
              </w:rPr>
            </w:pPr>
          </w:p>
        </w:tc>
      </w:tr>
      <w:tr w:rsidR="006431D5" w:rsidRPr="0023685E" w14:paraId="53CDBE29" w14:textId="77777777" w:rsidTr="006431D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83" w:type="dxa"/>
            <w:vMerge/>
          </w:tcPr>
          <w:p w14:paraId="59E485C8"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2EED3508" w14:textId="77777777" w:rsidR="006431D5" w:rsidRPr="00F577A2" w:rsidRDefault="006431D5" w:rsidP="006431D5">
            <w:pPr>
              <w:pStyle w:val="TableParagraph"/>
              <w:ind w:left="30"/>
              <w:jc w:val="center"/>
              <w:rPr>
                <w:sz w:val="16"/>
                <w:szCs w:val="16"/>
              </w:rPr>
            </w:pPr>
          </w:p>
        </w:tc>
        <w:tc>
          <w:tcPr>
            <w:tcW w:w="3005" w:type="dxa"/>
            <w:vMerge w:val="restart"/>
            <w:shd w:val="clear" w:color="auto" w:fill="A6A6A6" w:themeFill="background1" w:themeFillShade="A6"/>
          </w:tcPr>
          <w:p w14:paraId="5D18328B" w14:textId="594FF04F" w:rsidR="006431D5" w:rsidRPr="0023685E" w:rsidRDefault="006431D5" w:rsidP="006431D5">
            <w:pPr>
              <w:pStyle w:val="TableParagraph"/>
              <w:spacing w:before="80" w:line="264" w:lineRule="auto"/>
              <w:ind w:left="28" w:right="113"/>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2-By using English at a basic level, she follows the information in her</w:t>
            </w:r>
            <w:r>
              <w:rPr>
                <w:sz w:val="16"/>
                <w:szCs w:val="16"/>
              </w:rPr>
              <w:t>/his</w:t>
            </w:r>
            <w:r w:rsidRPr="00A25DF1">
              <w:rPr>
                <w:sz w:val="16"/>
                <w:szCs w:val="16"/>
              </w:rPr>
              <w:t xml:space="preserve"> field and communicates with her</w:t>
            </w:r>
            <w:r>
              <w:rPr>
                <w:sz w:val="16"/>
                <w:szCs w:val="16"/>
              </w:rPr>
              <w:t>/his</w:t>
            </w:r>
            <w:r w:rsidRPr="00A25DF1">
              <w:rPr>
                <w:sz w:val="16"/>
                <w:szCs w:val="16"/>
              </w:rPr>
              <w:t xml:space="preserve"> colleagues.</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0457F902"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3DF87487"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7F9B3EB9" w14:textId="77777777" w:rsidR="006431D5" w:rsidRPr="000F1A4E" w:rsidRDefault="006431D5" w:rsidP="006431D5">
            <w:pPr>
              <w:pStyle w:val="TableParagraph"/>
              <w:jc w:val="center"/>
              <w:rPr>
                <w:sz w:val="14"/>
                <w:szCs w:val="14"/>
              </w:rPr>
            </w:pPr>
          </w:p>
        </w:tc>
        <w:tc>
          <w:tcPr>
            <w:tcW w:w="554" w:type="dxa"/>
            <w:shd w:val="clear" w:color="auto" w:fill="A6A6A6" w:themeFill="background1" w:themeFillShade="A6"/>
            <w:vAlign w:val="center"/>
          </w:tcPr>
          <w:p w14:paraId="01C23DB1" w14:textId="23E45E9E"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b/>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13C553CB"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142C57D6"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tcBorders>
              <w:top w:val="single" w:sz="4" w:space="0" w:color="BFBFBF" w:themeColor="background1" w:themeShade="BF"/>
            </w:tcBorders>
            <w:shd w:val="clear" w:color="auto" w:fill="FFFFFF" w:themeFill="background1"/>
            <w:vAlign w:val="center"/>
          </w:tcPr>
          <w:p w14:paraId="043262FF" w14:textId="71B08F8F"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1C0C713C"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2460BECD"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2E847433"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2A6A8512" w14:textId="77777777" w:rsidR="006431D5" w:rsidRPr="000F1A4E" w:rsidRDefault="006431D5" w:rsidP="006431D5">
            <w:pPr>
              <w:pStyle w:val="TableParagraph"/>
              <w:jc w:val="center"/>
              <w:rPr>
                <w:sz w:val="14"/>
                <w:szCs w:val="14"/>
              </w:rPr>
            </w:pPr>
          </w:p>
        </w:tc>
        <w:tc>
          <w:tcPr>
            <w:tcW w:w="2977" w:type="dxa"/>
            <w:vMerge w:val="restart"/>
            <w:shd w:val="clear" w:color="auto" w:fill="404040" w:themeFill="text1" w:themeFillTint="BF"/>
          </w:tcPr>
          <w:p w14:paraId="537FD463" w14:textId="0E3D0EAB" w:rsidR="006431D5" w:rsidRPr="0027726A"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3. Being able to follow the information in the field and communicate with colleagues by using a foreign language at least at the European Language Portfolio A2 General Level.</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6A03B36D"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2B075828" w14:textId="77777777" w:rsidR="006431D5" w:rsidRPr="0023685E" w:rsidRDefault="006431D5" w:rsidP="006431D5">
            <w:pPr>
              <w:rPr>
                <w:sz w:val="16"/>
                <w:szCs w:val="16"/>
              </w:rPr>
            </w:pPr>
          </w:p>
        </w:tc>
      </w:tr>
      <w:tr w:rsidR="006431D5" w:rsidRPr="0023685E" w14:paraId="52E23BCB" w14:textId="77777777" w:rsidTr="006431D5">
        <w:trPr>
          <w:trHeight w:val="403"/>
        </w:trPr>
        <w:tc>
          <w:tcPr>
            <w:cnfStyle w:val="001000000000" w:firstRow="0" w:lastRow="0" w:firstColumn="1" w:lastColumn="0" w:oddVBand="0" w:evenVBand="0" w:oddHBand="0" w:evenHBand="0" w:firstRowFirstColumn="0" w:firstRowLastColumn="0" w:lastRowFirstColumn="0" w:lastRowLastColumn="0"/>
            <w:tcW w:w="583" w:type="dxa"/>
            <w:vMerge/>
            <w:shd w:val="clear" w:color="auto" w:fill="F2F2F2" w:themeFill="background1" w:themeFillShade="F2"/>
          </w:tcPr>
          <w:p w14:paraId="0A7C1903"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55D83066" w14:textId="77777777" w:rsidR="006431D5" w:rsidRPr="00F577A2" w:rsidRDefault="006431D5" w:rsidP="006431D5">
            <w:pPr>
              <w:pStyle w:val="TableParagraph"/>
              <w:ind w:left="30"/>
              <w:jc w:val="center"/>
              <w:rPr>
                <w:sz w:val="16"/>
                <w:szCs w:val="16"/>
              </w:rPr>
            </w:pPr>
          </w:p>
        </w:tc>
        <w:tc>
          <w:tcPr>
            <w:tcW w:w="3005" w:type="dxa"/>
            <w:vMerge/>
            <w:shd w:val="clear" w:color="auto" w:fill="A6A6A6" w:themeFill="background1" w:themeFillShade="A6"/>
          </w:tcPr>
          <w:p w14:paraId="61C5AE9E" w14:textId="77777777" w:rsidR="006431D5" w:rsidRPr="000D2AA3" w:rsidRDefault="006431D5" w:rsidP="006431D5">
            <w:pPr>
              <w:pStyle w:val="TableParagraph"/>
              <w:spacing w:before="80" w:line="264" w:lineRule="auto"/>
              <w:ind w:left="28" w:right="113"/>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77C8BD02"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6B07FF38"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2CD6ED2C" w14:textId="77777777" w:rsidR="006431D5" w:rsidRPr="000F1A4E" w:rsidRDefault="006431D5" w:rsidP="006431D5">
            <w:pPr>
              <w:pStyle w:val="TableParagraph"/>
              <w:jc w:val="center"/>
              <w:rPr>
                <w:sz w:val="14"/>
                <w:szCs w:val="14"/>
              </w:rPr>
            </w:pPr>
          </w:p>
        </w:tc>
        <w:tc>
          <w:tcPr>
            <w:tcW w:w="554" w:type="dxa"/>
            <w:shd w:val="clear" w:color="auto" w:fill="404040" w:themeFill="text1" w:themeFillTint="BF"/>
            <w:vAlign w:val="center"/>
          </w:tcPr>
          <w:p w14:paraId="4C558521" w14:textId="262DF0BD"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07E11C28"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6201E3DA"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7D8EFA4F" w14:textId="35D07BCA" w:rsidR="006431D5" w:rsidRPr="000F1A4E" w:rsidRDefault="006431D5" w:rsidP="006431D5">
            <w:pPr>
              <w:pStyle w:val="TableParagraph"/>
              <w:jc w:val="center"/>
              <w:rPr>
                <w:b/>
                <w:sz w:val="14"/>
                <w:szCs w:val="14"/>
              </w:rPr>
            </w:pPr>
          </w:p>
        </w:tc>
        <w:tc>
          <w:tcPr>
            <w:tcW w:w="554" w:type="dxa"/>
            <w:vMerge/>
            <w:shd w:val="clear" w:color="auto" w:fill="FFFFFF" w:themeFill="background1"/>
            <w:vAlign w:val="center"/>
          </w:tcPr>
          <w:p w14:paraId="712599EA"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4A8E9188" w14:textId="77777777" w:rsidR="006431D5" w:rsidRPr="000F1A4E" w:rsidRDefault="006431D5" w:rsidP="006431D5">
            <w:pPr>
              <w:pStyle w:val="TableParagraph"/>
              <w:jc w:val="center"/>
              <w:rPr>
                <w:sz w:val="14"/>
                <w:szCs w:val="14"/>
              </w:rPr>
            </w:pPr>
          </w:p>
        </w:tc>
        <w:tc>
          <w:tcPr>
            <w:tcW w:w="554" w:type="dxa"/>
            <w:vMerge/>
            <w:shd w:val="clear" w:color="auto" w:fill="FFFFFF" w:themeFill="background1"/>
            <w:vAlign w:val="center"/>
          </w:tcPr>
          <w:p w14:paraId="5A71DB0E"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5CEDA152" w14:textId="77777777" w:rsidR="006431D5" w:rsidRPr="000F1A4E" w:rsidRDefault="006431D5" w:rsidP="006431D5">
            <w:pPr>
              <w:pStyle w:val="TableParagraph"/>
              <w:jc w:val="center"/>
              <w:rPr>
                <w:sz w:val="14"/>
                <w:szCs w:val="14"/>
              </w:rPr>
            </w:pPr>
          </w:p>
        </w:tc>
        <w:tc>
          <w:tcPr>
            <w:tcW w:w="2977" w:type="dxa"/>
            <w:vMerge/>
            <w:shd w:val="clear" w:color="auto" w:fill="404040" w:themeFill="text1" w:themeFillTint="BF"/>
          </w:tcPr>
          <w:p w14:paraId="23529C96" w14:textId="77777777" w:rsidR="006431D5" w:rsidRPr="0027726A" w:rsidRDefault="006431D5" w:rsidP="006431D5">
            <w:pPr>
              <w:pStyle w:val="TableParagraph"/>
              <w:spacing w:before="11"/>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334DD925"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auto"/>
          </w:tcPr>
          <w:p w14:paraId="4C903230" w14:textId="77777777" w:rsidR="006431D5" w:rsidRPr="0023685E" w:rsidRDefault="006431D5" w:rsidP="006431D5">
            <w:pPr>
              <w:rPr>
                <w:sz w:val="16"/>
                <w:szCs w:val="16"/>
              </w:rPr>
            </w:pPr>
          </w:p>
        </w:tc>
      </w:tr>
      <w:tr w:rsidR="006431D5" w:rsidRPr="0023685E" w14:paraId="263A7153" w14:textId="77777777" w:rsidTr="006431D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83" w:type="dxa"/>
            <w:vMerge/>
          </w:tcPr>
          <w:p w14:paraId="16A1F7EE"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5EB129B8" w14:textId="77777777" w:rsidR="006431D5" w:rsidRPr="00F577A2" w:rsidRDefault="006431D5" w:rsidP="006431D5">
            <w:pPr>
              <w:pStyle w:val="TableParagraph"/>
              <w:ind w:left="30"/>
              <w:jc w:val="center"/>
              <w:rPr>
                <w:sz w:val="16"/>
                <w:szCs w:val="16"/>
              </w:rPr>
            </w:pPr>
          </w:p>
        </w:tc>
        <w:tc>
          <w:tcPr>
            <w:tcW w:w="3005" w:type="dxa"/>
            <w:vMerge w:val="restart"/>
            <w:shd w:val="clear" w:color="auto" w:fill="A6A6A6" w:themeFill="background1" w:themeFillShade="A6"/>
          </w:tcPr>
          <w:p w14:paraId="4D9A63E4" w14:textId="526351D6" w:rsidR="006431D5" w:rsidRPr="0023685E" w:rsidRDefault="006431D5" w:rsidP="006431D5">
            <w:pPr>
              <w:pStyle w:val="TableParagraph"/>
              <w:spacing w:before="80" w:line="264" w:lineRule="auto"/>
              <w:ind w:left="28" w:right="113"/>
              <w:cnfStyle w:val="000000100000" w:firstRow="0" w:lastRow="0" w:firstColumn="0" w:lastColumn="0" w:oddVBand="0" w:evenVBand="0" w:oddHBand="1" w:evenHBand="0" w:firstRowFirstColumn="0" w:firstRowLastColumn="0" w:lastRowFirstColumn="0" w:lastRowLastColumn="0"/>
              <w:rPr>
                <w:sz w:val="16"/>
                <w:szCs w:val="16"/>
              </w:rPr>
            </w:pPr>
            <w:r w:rsidRPr="00A25DF1">
              <w:rPr>
                <w:sz w:val="16"/>
                <w:szCs w:val="16"/>
              </w:rPr>
              <w:t>1-Uses information and communication technologies along with computer software at the basic level required by the field.</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36F6F8D2"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3BB465B5"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12AEAD4B"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523AD63C" w14:textId="04B13F0B"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36399A48" w14:textId="77777777" w:rsidR="006431D5" w:rsidRPr="000F1A4E" w:rsidRDefault="006431D5" w:rsidP="006431D5">
            <w:pPr>
              <w:pStyle w:val="TableParagraph"/>
              <w:jc w:val="center"/>
              <w:rPr>
                <w:sz w:val="14"/>
                <w:szCs w:val="14"/>
              </w:rPr>
            </w:pPr>
          </w:p>
        </w:tc>
        <w:tc>
          <w:tcPr>
            <w:tcW w:w="554" w:type="dxa"/>
            <w:shd w:val="clear" w:color="auto" w:fill="A6A6A6" w:themeFill="background1" w:themeFillShade="A6"/>
            <w:vAlign w:val="center"/>
          </w:tcPr>
          <w:p w14:paraId="5AE097DE" w14:textId="732D6574"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752F0613" w14:textId="5CC662B3"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2808EC5B"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796036CC"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7B2324D8"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0E4972AD" w14:textId="5A8C8B3C" w:rsidR="006431D5" w:rsidRPr="000F1A4E" w:rsidRDefault="006431D5" w:rsidP="006431D5">
            <w:pPr>
              <w:pStyle w:val="TableParagraph"/>
              <w:jc w:val="center"/>
              <w:rPr>
                <w:sz w:val="14"/>
                <w:szCs w:val="14"/>
              </w:rPr>
            </w:pPr>
          </w:p>
        </w:tc>
        <w:tc>
          <w:tcPr>
            <w:tcW w:w="2977" w:type="dxa"/>
            <w:vMerge w:val="restart"/>
            <w:shd w:val="clear" w:color="auto" w:fill="404040" w:themeFill="text1" w:themeFillTint="BF"/>
          </w:tcPr>
          <w:p w14:paraId="5DBBAC54" w14:textId="77777777" w:rsidR="006431D5" w:rsidRPr="00BF3C7C"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32C1023B" w14:textId="03CEF0C8" w:rsidR="006431D5" w:rsidRPr="0027726A"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To be able to convey his/her thoughts through written and verbal communication at the level of basic knowledge and skills on subjects related to his/her field.</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317F71CB" w14:textId="77777777" w:rsidR="006431D5" w:rsidRPr="00F577A2"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cPr>
          <w:p w14:paraId="013D42DB" w14:textId="77777777" w:rsidR="006431D5" w:rsidRPr="0023685E" w:rsidRDefault="006431D5" w:rsidP="006431D5">
            <w:pPr>
              <w:rPr>
                <w:sz w:val="16"/>
                <w:szCs w:val="16"/>
              </w:rPr>
            </w:pPr>
          </w:p>
        </w:tc>
      </w:tr>
      <w:tr w:rsidR="000920D3" w:rsidRPr="0023685E" w14:paraId="64110AAF" w14:textId="77777777" w:rsidTr="006431D5">
        <w:trPr>
          <w:trHeight w:val="405"/>
        </w:trPr>
        <w:tc>
          <w:tcPr>
            <w:cnfStyle w:val="001000000000" w:firstRow="0" w:lastRow="0" w:firstColumn="1" w:lastColumn="0" w:oddVBand="0" w:evenVBand="0" w:oddHBand="0" w:evenHBand="0" w:firstRowFirstColumn="0" w:firstRowLastColumn="0" w:lastRowFirstColumn="0" w:lastRowLastColumn="0"/>
            <w:tcW w:w="583" w:type="dxa"/>
            <w:vMerge/>
            <w:shd w:val="clear" w:color="auto" w:fill="F2F2F2" w:themeFill="background1" w:themeFillShade="F2"/>
          </w:tcPr>
          <w:p w14:paraId="3C3E397D" w14:textId="77777777" w:rsidR="000920D3" w:rsidRPr="0023685E" w:rsidRDefault="000920D3" w:rsidP="000920D3">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3A3037F8" w14:textId="77777777" w:rsidR="000920D3" w:rsidRPr="00F577A2" w:rsidRDefault="000920D3" w:rsidP="000920D3">
            <w:pPr>
              <w:pStyle w:val="TableParagraph"/>
              <w:ind w:left="30"/>
              <w:jc w:val="center"/>
              <w:rPr>
                <w:sz w:val="16"/>
                <w:szCs w:val="16"/>
              </w:rPr>
            </w:pPr>
          </w:p>
        </w:tc>
        <w:tc>
          <w:tcPr>
            <w:tcW w:w="3005" w:type="dxa"/>
            <w:vMerge/>
            <w:shd w:val="clear" w:color="auto" w:fill="A6A6A6" w:themeFill="background1" w:themeFillShade="A6"/>
          </w:tcPr>
          <w:p w14:paraId="66DFEA7A" w14:textId="77777777" w:rsidR="000920D3" w:rsidRPr="000D2AA3" w:rsidRDefault="000920D3" w:rsidP="000920D3">
            <w:pPr>
              <w:pStyle w:val="TableParagraph"/>
              <w:spacing w:before="80" w:line="264" w:lineRule="auto"/>
              <w:ind w:left="28" w:right="113"/>
              <w:cnfStyle w:val="000000000000" w:firstRow="0"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37332BCE"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41243D60"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265366EA"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689FED15"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5A5722CF" w14:textId="77777777" w:rsidR="000920D3" w:rsidRPr="000F1A4E" w:rsidRDefault="000920D3" w:rsidP="000920D3">
            <w:pPr>
              <w:pStyle w:val="TableParagraph"/>
              <w:jc w:val="center"/>
              <w:rPr>
                <w:sz w:val="14"/>
                <w:szCs w:val="14"/>
              </w:rPr>
            </w:pPr>
          </w:p>
        </w:tc>
        <w:tc>
          <w:tcPr>
            <w:tcW w:w="554" w:type="dxa"/>
            <w:shd w:val="clear" w:color="auto" w:fill="404040" w:themeFill="text1" w:themeFillTint="BF"/>
            <w:vAlign w:val="center"/>
          </w:tcPr>
          <w:p w14:paraId="5BDF336B" w14:textId="380A034D" w:rsidR="000920D3" w:rsidRPr="0027726A"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b/>
                <w:color w:val="FFFFFF" w:themeColor="background1"/>
                <w:sz w:val="14"/>
                <w:szCs w:val="14"/>
              </w:rPr>
            </w:pPr>
            <w:r w:rsidRPr="0027726A">
              <w:rPr>
                <w:b/>
                <w:color w:val="FFFFFF" w:themeColor="background1"/>
                <w:sz w:val="14"/>
                <w:szCs w:val="14"/>
              </w:rPr>
              <w:t>X</w:t>
            </w: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1CC47002" w14:textId="77777777" w:rsidR="000920D3" w:rsidRDefault="000920D3" w:rsidP="000920D3">
            <w:pPr>
              <w:pStyle w:val="TableParagraph"/>
              <w:jc w:val="center"/>
              <w:rPr>
                <w:b/>
                <w:sz w:val="14"/>
                <w:szCs w:val="14"/>
              </w:rPr>
            </w:pPr>
          </w:p>
        </w:tc>
        <w:tc>
          <w:tcPr>
            <w:tcW w:w="554" w:type="dxa"/>
            <w:vMerge/>
            <w:shd w:val="clear" w:color="auto" w:fill="FFFFFF" w:themeFill="background1"/>
            <w:vAlign w:val="center"/>
          </w:tcPr>
          <w:p w14:paraId="3709B1ED"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09FBA997"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16A5CD31" w14:textId="77777777" w:rsidR="000920D3" w:rsidRPr="000F1A4E" w:rsidRDefault="000920D3" w:rsidP="000920D3">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71BD8147" w14:textId="77777777" w:rsidR="000920D3" w:rsidRDefault="000920D3" w:rsidP="000920D3">
            <w:pPr>
              <w:pStyle w:val="TableParagraph"/>
              <w:jc w:val="center"/>
              <w:rPr>
                <w:b/>
                <w:sz w:val="14"/>
                <w:szCs w:val="14"/>
              </w:rPr>
            </w:pPr>
          </w:p>
        </w:tc>
        <w:tc>
          <w:tcPr>
            <w:tcW w:w="2977" w:type="dxa"/>
            <w:vMerge/>
            <w:shd w:val="clear" w:color="auto" w:fill="404040" w:themeFill="text1" w:themeFillTint="BF"/>
          </w:tcPr>
          <w:p w14:paraId="0E156EA4" w14:textId="77777777" w:rsidR="000920D3" w:rsidRPr="0027726A" w:rsidRDefault="000920D3" w:rsidP="000920D3">
            <w:pPr>
              <w:pStyle w:val="TableParagraph"/>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67424824" w14:textId="77777777" w:rsidR="000920D3" w:rsidRPr="00F577A2"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shd w:val="clear" w:color="auto" w:fill="F2F2F2" w:themeFill="background1" w:themeFillShade="F2"/>
          </w:tcPr>
          <w:p w14:paraId="74D6809D" w14:textId="77777777" w:rsidR="000920D3" w:rsidRPr="0023685E" w:rsidRDefault="000920D3" w:rsidP="000920D3">
            <w:pPr>
              <w:rPr>
                <w:sz w:val="16"/>
                <w:szCs w:val="16"/>
              </w:rPr>
            </w:pPr>
          </w:p>
        </w:tc>
      </w:tr>
      <w:tr w:rsidR="006431D5" w:rsidRPr="0023685E" w14:paraId="68C433F1" w14:textId="77777777" w:rsidTr="006431D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583" w:type="dxa"/>
            <w:vMerge/>
          </w:tcPr>
          <w:p w14:paraId="6B438468"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183B8531" w14:textId="77777777" w:rsidR="006431D5" w:rsidRPr="00F577A2" w:rsidRDefault="006431D5" w:rsidP="006431D5">
            <w:pPr>
              <w:pStyle w:val="TableParagraph"/>
              <w:ind w:left="30"/>
              <w:jc w:val="center"/>
              <w:rPr>
                <w:sz w:val="16"/>
                <w:szCs w:val="16"/>
              </w:rPr>
            </w:pPr>
          </w:p>
        </w:tc>
        <w:tc>
          <w:tcPr>
            <w:tcW w:w="3005" w:type="dxa"/>
            <w:shd w:val="clear" w:color="auto" w:fill="A6A6A6" w:themeFill="background1" w:themeFillShade="A6"/>
          </w:tcPr>
          <w:p w14:paraId="3E716292" w14:textId="029493B0" w:rsidR="006431D5" w:rsidRPr="0023685E" w:rsidRDefault="006431D5" w:rsidP="006431D5">
            <w:pPr>
              <w:pStyle w:val="TableParagraph"/>
              <w:spacing w:before="80" w:line="264" w:lineRule="auto"/>
              <w:ind w:left="28" w:right="113"/>
              <w:cnfStyle w:val="000000100000" w:firstRow="0" w:lastRow="0" w:firstColumn="0" w:lastColumn="0" w:oddVBand="0" w:evenVBand="0" w:oddHBand="1"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EDF569B"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790A2A6F"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160AD206"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3827E0A9"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FFFFFF" w:themeFill="background1"/>
            <w:vAlign w:val="center"/>
          </w:tcPr>
          <w:p w14:paraId="6CE27AE0" w14:textId="77777777" w:rsidR="006431D5" w:rsidRPr="000F1A4E" w:rsidRDefault="006431D5" w:rsidP="006431D5">
            <w:pPr>
              <w:pStyle w:val="TableParagraph"/>
              <w:jc w:val="center"/>
              <w:rPr>
                <w:sz w:val="14"/>
                <w:szCs w:val="14"/>
              </w:rPr>
            </w:pPr>
          </w:p>
        </w:tc>
        <w:tc>
          <w:tcPr>
            <w:tcW w:w="554" w:type="dxa"/>
            <w:shd w:val="clear" w:color="auto" w:fill="FFFFFF" w:themeFill="background1"/>
            <w:vAlign w:val="center"/>
          </w:tcPr>
          <w:p w14:paraId="4790C827"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185B65D9" w14:textId="602A12C2" w:rsidR="006431D5" w:rsidRPr="000F1A4E" w:rsidRDefault="006431D5" w:rsidP="006431D5">
            <w:pPr>
              <w:pStyle w:val="TableParagraph"/>
              <w:jc w:val="center"/>
              <w:rPr>
                <w:sz w:val="14"/>
                <w:szCs w:val="14"/>
              </w:rPr>
            </w:pPr>
            <w:r w:rsidRPr="0027726A">
              <w:rPr>
                <w:b/>
                <w:color w:val="FFFFFF" w:themeColor="background1"/>
                <w:sz w:val="14"/>
                <w:szCs w:val="14"/>
              </w:rPr>
              <w:t>X</w:t>
            </w:r>
          </w:p>
        </w:tc>
        <w:tc>
          <w:tcPr>
            <w:tcW w:w="554" w:type="dxa"/>
            <w:shd w:val="clear" w:color="auto" w:fill="FFFFFF" w:themeFill="background1"/>
            <w:vAlign w:val="center"/>
          </w:tcPr>
          <w:p w14:paraId="055EFBF8"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27F50D2C" w14:textId="47421662" w:rsidR="006431D5" w:rsidRPr="000F1A4E" w:rsidRDefault="006431D5" w:rsidP="006431D5">
            <w:pPr>
              <w:pStyle w:val="TableParagraph"/>
              <w:jc w:val="center"/>
              <w:rPr>
                <w:sz w:val="14"/>
                <w:szCs w:val="14"/>
              </w:rPr>
            </w:pPr>
            <w:r w:rsidRPr="0027726A">
              <w:rPr>
                <w:b/>
                <w:color w:val="FFFFFF" w:themeColor="background1"/>
                <w:sz w:val="14"/>
                <w:szCs w:val="14"/>
              </w:rPr>
              <w:t>X</w:t>
            </w:r>
          </w:p>
        </w:tc>
        <w:tc>
          <w:tcPr>
            <w:tcW w:w="554" w:type="dxa"/>
            <w:shd w:val="clear" w:color="auto" w:fill="FFFFFF" w:themeFill="background1"/>
            <w:vAlign w:val="center"/>
          </w:tcPr>
          <w:p w14:paraId="7F070DAC" w14:textId="77777777" w:rsidR="006431D5" w:rsidRPr="000F1A4E" w:rsidRDefault="006431D5" w:rsidP="006431D5">
            <w:pPr>
              <w:pStyle w:val="TableParagraph"/>
              <w:jc w:val="center"/>
              <w:cnfStyle w:val="000000100000" w:firstRow="0" w:lastRow="0" w:firstColumn="0" w:lastColumn="0" w:oddVBand="0" w:evenVBand="0" w:oddHBand="1"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vAlign w:val="center"/>
          </w:tcPr>
          <w:p w14:paraId="4CA484A2" w14:textId="1972CEB8" w:rsidR="006431D5" w:rsidRPr="000F1A4E" w:rsidRDefault="006431D5" w:rsidP="006431D5">
            <w:pPr>
              <w:pStyle w:val="TableParagraph"/>
              <w:jc w:val="center"/>
              <w:rPr>
                <w:sz w:val="14"/>
                <w:szCs w:val="14"/>
              </w:rPr>
            </w:pPr>
          </w:p>
        </w:tc>
        <w:tc>
          <w:tcPr>
            <w:tcW w:w="2977" w:type="dxa"/>
            <w:shd w:val="clear" w:color="auto" w:fill="404040" w:themeFill="text1" w:themeFillTint="BF"/>
          </w:tcPr>
          <w:p w14:paraId="130459F2" w14:textId="77777777" w:rsidR="006431D5" w:rsidRPr="00BF3C7C" w:rsidRDefault="006431D5" w:rsidP="006431D5">
            <w:pPr>
              <w:pStyle w:val="TableParagraph"/>
              <w:spacing w:before="8"/>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p w14:paraId="5E810C26" w14:textId="28FB5F93" w:rsidR="006431D5" w:rsidRPr="0027726A" w:rsidRDefault="006431D5" w:rsidP="006431D5">
            <w:pPr>
              <w:pStyle w:val="TableParagraph"/>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r w:rsidRPr="00BF3C7C">
              <w:rPr>
                <w:color w:val="FFFFFF" w:themeColor="background1"/>
                <w:sz w:val="16"/>
                <w:szCs w:val="16"/>
              </w:rPr>
              <w:t>1. Having social, scientific, cultural and ethical values in the stages of collecting data related to the field, applying it and announcing the results.</w:t>
            </w:r>
          </w:p>
        </w:tc>
        <w:tc>
          <w:tcPr>
            <w:cnfStyle w:val="000010000000" w:firstRow="0" w:lastRow="0" w:firstColumn="0" w:lastColumn="0" w:oddVBand="1" w:evenVBand="0" w:oddHBand="0" w:evenHBand="0" w:firstRowFirstColumn="0" w:firstRowLastColumn="0" w:lastRowFirstColumn="0" w:lastRowLastColumn="0"/>
            <w:tcW w:w="994" w:type="dxa"/>
            <w:vMerge w:val="restart"/>
            <w:textDirection w:val="tbRl"/>
          </w:tcPr>
          <w:p w14:paraId="51E74247" w14:textId="77777777" w:rsidR="006431D5" w:rsidRDefault="006431D5" w:rsidP="006431D5">
            <w:pPr>
              <w:jc w:val="center"/>
              <w:rPr>
                <w:sz w:val="16"/>
                <w:szCs w:val="16"/>
              </w:rPr>
            </w:pPr>
          </w:p>
          <w:p w14:paraId="17BBEAB8" w14:textId="4F22E5B4" w:rsidR="006431D5" w:rsidRPr="00F577A2" w:rsidRDefault="006431D5" w:rsidP="006431D5">
            <w:pPr>
              <w:jc w:val="center"/>
              <w:rPr>
                <w:sz w:val="16"/>
                <w:szCs w:val="16"/>
              </w:rPr>
            </w:pPr>
            <w:r>
              <w:rPr>
                <w:sz w:val="16"/>
                <w:szCs w:val="16"/>
              </w:rPr>
              <w:t>Fields Spesific Competencies</w:t>
            </w:r>
          </w:p>
        </w:tc>
        <w:tc>
          <w:tcPr>
            <w:cnfStyle w:val="000100000000" w:firstRow="0" w:lastRow="0" w:firstColumn="0" w:lastColumn="1" w:oddVBand="0" w:evenVBand="0" w:oddHBand="0" w:evenHBand="0" w:firstRowFirstColumn="0" w:firstRowLastColumn="0" w:lastRowFirstColumn="0" w:lastRowLastColumn="0"/>
            <w:tcW w:w="567" w:type="dxa"/>
            <w:vMerge/>
          </w:tcPr>
          <w:p w14:paraId="1F285150" w14:textId="77777777" w:rsidR="006431D5" w:rsidRPr="0023685E" w:rsidRDefault="006431D5" w:rsidP="006431D5">
            <w:pPr>
              <w:rPr>
                <w:sz w:val="16"/>
                <w:szCs w:val="16"/>
              </w:rPr>
            </w:pPr>
          </w:p>
        </w:tc>
      </w:tr>
      <w:tr w:rsidR="006431D5" w:rsidRPr="0023685E" w14:paraId="6438AA3F" w14:textId="77777777" w:rsidTr="006431D5">
        <w:trPr>
          <w:trHeight w:val="588"/>
        </w:trPr>
        <w:tc>
          <w:tcPr>
            <w:cnfStyle w:val="001000000000" w:firstRow="0" w:lastRow="0" w:firstColumn="1" w:lastColumn="0" w:oddVBand="0" w:evenVBand="0" w:oddHBand="0" w:evenHBand="0" w:firstRowFirstColumn="0" w:firstRowLastColumn="0" w:lastRowFirstColumn="0" w:lastRowLastColumn="0"/>
            <w:tcW w:w="583" w:type="dxa"/>
            <w:vMerge/>
          </w:tcPr>
          <w:p w14:paraId="041D89FD" w14:textId="77777777" w:rsidR="006431D5" w:rsidRPr="0023685E" w:rsidRDefault="006431D5" w:rsidP="006431D5">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val="restart"/>
            <w:textDirection w:val="btLr"/>
          </w:tcPr>
          <w:p w14:paraId="3AB8AECC" w14:textId="77777777" w:rsidR="006431D5" w:rsidRDefault="006431D5" w:rsidP="006431D5">
            <w:pPr>
              <w:pStyle w:val="TableParagraph"/>
              <w:ind w:left="30"/>
              <w:jc w:val="center"/>
              <w:rPr>
                <w:sz w:val="16"/>
                <w:szCs w:val="16"/>
              </w:rPr>
            </w:pPr>
          </w:p>
          <w:p w14:paraId="7C436049" w14:textId="4661E495" w:rsidR="006431D5" w:rsidRPr="00F577A2" w:rsidRDefault="006431D5" w:rsidP="006431D5">
            <w:pPr>
              <w:pStyle w:val="TableParagraph"/>
              <w:ind w:left="30"/>
              <w:jc w:val="center"/>
              <w:rPr>
                <w:sz w:val="16"/>
                <w:szCs w:val="16"/>
              </w:rPr>
            </w:pPr>
            <w:r>
              <w:rPr>
                <w:sz w:val="16"/>
                <w:szCs w:val="16"/>
              </w:rPr>
              <w:t>Fields Spesific Competencies</w:t>
            </w:r>
          </w:p>
        </w:tc>
        <w:tc>
          <w:tcPr>
            <w:tcW w:w="3005" w:type="dxa"/>
            <w:vMerge w:val="restart"/>
            <w:shd w:val="clear" w:color="auto" w:fill="A6A6A6" w:themeFill="background1" w:themeFillShade="A6"/>
          </w:tcPr>
          <w:p w14:paraId="3FD1C542" w14:textId="2975DAEF" w:rsidR="006431D5" w:rsidRPr="00F577A2" w:rsidRDefault="006431D5" w:rsidP="006431D5">
            <w:pPr>
              <w:pStyle w:val="TableParagraph"/>
              <w:spacing w:before="80" w:line="264" w:lineRule="auto"/>
              <w:ind w:left="28" w:right="113"/>
              <w:cnfStyle w:val="000000000000" w:firstRow="0" w:lastRow="0" w:firstColumn="0" w:lastColumn="0" w:oddVBand="0" w:evenVBand="0" w:oddHBand="0" w:evenHBand="0" w:firstRowFirstColumn="0" w:firstRowLastColumn="0" w:lastRowFirstColumn="0" w:lastRowLastColumn="0"/>
              <w:rPr>
                <w:b/>
                <w:bCs/>
                <w:sz w:val="16"/>
                <w:szCs w:val="16"/>
              </w:rPr>
            </w:pPr>
            <w:r w:rsidRPr="00A25DF1">
              <w:rPr>
                <w:sz w:val="16"/>
                <w:szCs w:val="16"/>
              </w:rPr>
              <w:t>1- Observes professional ethics in protecting the environment and ensuring worker health and safety.</w:t>
            </w: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6D894ED0"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47A17999"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18C2BC20"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01B7CD6D"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val="restart"/>
            <w:shd w:val="clear" w:color="auto" w:fill="FFFFFF" w:themeFill="background1"/>
            <w:vAlign w:val="center"/>
          </w:tcPr>
          <w:p w14:paraId="0350921D" w14:textId="77777777" w:rsidR="006431D5" w:rsidRPr="000F1A4E" w:rsidRDefault="006431D5" w:rsidP="006431D5">
            <w:pPr>
              <w:pStyle w:val="TableParagraph"/>
              <w:jc w:val="center"/>
              <w:rPr>
                <w:sz w:val="14"/>
                <w:szCs w:val="14"/>
              </w:rPr>
            </w:pPr>
          </w:p>
        </w:tc>
        <w:tc>
          <w:tcPr>
            <w:tcW w:w="554" w:type="dxa"/>
            <w:vMerge w:val="restart"/>
            <w:shd w:val="clear" w:color="auto" w:fill="FFFFFF" w:themeFill="background1"/>
            <w:vAlign w:val="center"/>
          </w:tcPr>
          <w:p w14:paraId="450208E7"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7A1C5064" w14:textId="6F6C4EF6" w:rsidR="006431D5" w:rsidRPr="000F1A4E" w:rsidRDefault="006431D5" w:rsidP="006431D5">
            <w:pPr>
              <w:pStyle w:val="TableParagraph"/>
              <w:jc w:val="center"/>
              <w:rPr>
                <w:sz w:val="14"/>
                <w:szCs w:val="14"/>
              </w:rPr>
            </w:pPr>
            <w:r w:rsidRPr="00FC149F">
              <w:rPr>
                <w:b/>
                <w:sz w:val="14"/>
                <w:szCs w:val="14"/>
              </w:rPr>
              <w:t>X</w:t>
            </w:r>
          </w:p>
        </w:tc>
        <w:tc>
          <w:tcPr>
            <w:tcW w:w="554" w:type="dxa"/>
            <w:vMerge w:val="restart"/>
            <w:shd w:val="clear" w:color="auto" w:fill="FFFFFF" w:themeFill="background1"/>
            <w:vAlign w:val="center"/>
          </w:tcPr>
          <w:p w14:paraId="2B44F3A8" w14:textId="77777777" w:rsidR="006431D5" w:rsidRPr="000F1A4E"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A6A6A6" w:themeFill="background1" w:themeFillShade="A6"/>
            <w:vAlign w:val="center"/>
          </w:tcPr>
          <w:p w14:paraId="0F443A18" w14:textId="0A6D60B0" w:rsidR="006431D5" w:rsidRPr="00FC149F" w:rsidRDefault="006431D5" w:rsidP="006431D5">
            <w:pPr>
              <w:pStyle w:val="TableParagraph"/>
              <w:jc w:val="center"/>
              <w:rPr>
                <w:b/>
                <w:sz w:val="14"/>
                <w:szCs w:val="14"/>
              </w:rPr>
            </w:pPr>
            <w:r w:rsidRPr="00FC149F">
              <w:rPr>
                <w:b/>
                <w:sz w:val="14"/>
                <w:szCs w:val="14"/>
              </w:rPr>
              <w:t>X</w:t>
            </w:r>
          </w:p>
        </w:tc>
        <w:tc>
          <w:tcPr>
            <w:tcW w:w="554" w:type="dxa"/>
            <w:vMerge w:val="restart"/>
            <w:shd w:val="clear" w:color="auto" w:fill="FFFFFF" w:themeFill="background1"/>
            <w:vAlign w:val="center"/>
          </w:tcPr>
          <w:p w14:paraId="477557D3" w14:textId="77777777" w:rsidR="006431D5" w:rsidRPr="00FC149F" w:rsidRDefault="006431D5" w:rsidP="006431D5">
            <w:pPr>
              <w:pStyle w:val="TableParagraph"/>
              <w:jc w:val="center"/>
              <w:cnfStyle w:val="000000000000" w:firstRow="0" w:lastRow="0" w:firstColumn="0" w:lastColumn="0" w:oddVBand="0" w:evenVBand="0" w:oddHBand="0" w:evenHBand="0" w:firstRowFirstColumn="0" w:firstRowLastColumn="0" w:lastRowFirstColumn="0" w:lastRowLastColumn="0"/>
              <w:rPr>
                <w:b/>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vAlign w:val="center"/>
          </w:tcPr>
          <w:p w14:paraId="7BB720D3" w14:textId="291E22DD" w:rsidR="006431D5" w:rsidRPr="00FC149F" w:rsidRDefault="006431D5" w:rsidP="006431D5">
            <w:pPr>
              <w:pStyle w:val="TableParagraph"/>
              <w:jc w:val="center"/>
              <w:rPr>
                <w:b/>
                <w:sz w:val="14"/>
                <w:szCs w:val="14"/>
              </w:rPr>
            </w:pPr>
          </w:p>
        </w:tc>
        <w:tc>
          <w:tcPr>
            <w:tcW w:w="2977" w:type="dxa"/>
            <w:vMerge w:val="restart"/>
            <w:shd w:val="clear" w:color="auto" w:fill="404040" w:themeFill="text1" w:themeFillTint="BF"/>
          </w:tcPr>
          <w:p w14:paraId="438F3F66" w14:textId="77777777" w:rsidR="006431D5" w:rsidRPr="00BF3C7C" w:rsidRDefault="006431D5" w:rsidP="006431D5">
            <w:pPr>
              <w:pStyle w:val="TableParagraph"/>
              <w:spacing w:before="4"/>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p>
          <w:p w14:paraId="3B73436D" w14:textId="69800D76" w:rsidR="006431D5" w:rsidRPr="0027726A" w:rsidRDefault="006431D5" w:rsidP="006431D5">
            <w:pPr>
              <w:pStyle w:val="TableParagraph"/>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BF3C7C">
              <w:rPr>
                <w:color w:val="FFFFFF" w:themeColor="background1"/>
                <w:sz w:val="16"/>
                <w:szCs w:val="16"/>
              </w:rPr>
              <w:t>2. Having sufficient awareness about the universality of social rights, social justice, quality and cultural values, environmental protection, occupational health and safety.</w:t>
            </w: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4FEE8157" w14:textId="77777777" w:rsidR="006431D5" w:rsidRPr="0023685E" w:rsidRDefault="006431D5" w:rsidP="006431D5">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cPr>
          <w:p w14:paraId="0BE4D128" w14:textId="77777777" w:rsidR="006431D5" w:rsidRPr="0023685E" w:rsidRDefault="006431D5" w:rsidP="006431D5">
            <w:pPr>
              <w:rPr>
                <w:sz w:val="16"/>
                <w:szCs w:val="16"/>
              </w:rPr>
            </w:pPr>
          </w:p>
        </w:tc>
      </w:tr>
      <w:tr w:rsidR="000920D3" w:rsidRPr="0023685E" w14:paraId="5E0983A1" w14:textId="77777777" w:rsidTr="006431D5">
        <w:trPr>
          <w:cnfStyle w:val="010000000000" w:firstRow="0" w:lastRow="1"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83" w:type="dxa"/>
            <w:vMerge/>
          </w:tcPr>
          <w:p w14:paraId="2BEF8F23" w14:textId="77777777" w:rsidR="000920D3" w:rsidRPr="0023685E" w:rsidRDefault="000920D3" w:rsidP="000920D3">
            <w:pPr>
              <w:rPr>
                <w:sz w:val="16"/>
                <w:szCs w:val="16"/>
              </w:rPr>
            </w:pPr>
          </w:p>
        </w:tc>
        <w:tc>
          <w:tcPr>
            <w:cnfStyle w:val="000010000000" w:firstRow="0" w:lastRow="0" w:firstColumn="0" w:lastColumn="0" w:oddVBand="1" w:evenVBand="0" w:oddHBand="0" w:evenHBand="0" w:firstRowFirstColumn="0" w:firstRowLastColumn="0" w:lastRowFirstColumn="0" w:lastRowLastColumn="0"/>
            <w:tcW w:w="943" w:type="dxa"/>
            <w:vMerge/>
            <w:textDirection w:val="btLr"/>
          </w:tcPr>
          <w:p w14:paraId="2052EBC9" w14:textId="77777777" w:rsidR="000920D3" w:rsidRPr="00F577A2" w:rsidRDefault="000920D3" w:rsidP="000920D3">
            <w:pPr>
              <w:pStyle w:val="TableParagraph"/>
              <w:ind w:left="30"/>
              <w:jc w:val="center"/>
              <w:rPr>
                <w:sz w:val="16"/>
                <w:szCs w:val="16"/>
              </w:rPr>
            </w:pPr>
          </w:p>
        </w:tc>
        <w:tc>
          <w:tcPr>
            <w:tcW w:w="3005" w:type="dxa"/>
            <w:vMerge/>
            <w:shd w:val="clear" w:color="auto" w:fill="A6A6A6" w:themeFill="background1" w:themeFillShade="A6"/>
          </w:tcPr>
          <w:p w14:paraId="282C4F18" w14:textId="77777777" w:rsidR="000920D3" w:rsidRPr="00F577A2" w:rsidRDefault="000920D3" w:rsidP="000920D3">
            <w:pPr>
              <w:pStyle w:val="TableParagraph"/>
              <w:spacing w:before="80" w:line="264" w:lineRule="auto"/>
              <w:ind w:left="28" w:right="113"/>
              <w:cnfStyle w:val="010000000000" w:firstRow="0" w:lastRow="1"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46E313BA"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10788F67" w14:textId="77777777" w:rsidR="000920D3" w:rsidRPr="000F1A4E" w:rsidRDefault="000920D3" w:rsidP="000920D3">
            <w:pPr>
              <w:pStyle w:val="TableParagraph"/>
              <w:jc w:val="center"/>
              <w:cnfStyle w:val="010000000000" w:firstRow="0" w:lastRow="1"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7C222B2C"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45DF1F22" w14:textId="77777777" w:rsidR="000920D3" w:rsidRPr="000F1A4E" w:rsidRDefault="000920D3" w:rsidP="000920D3">
            <w:pPr>
              <w:pStyle w:val="TableParagraph"/>
              <w:jc w:val="center"/>
              <w:cnfStyle w:val="010000000000" w:firstRow="0" w:lastRow="1"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vMerge/>
            <w:shd w:val="clear" w:color="auto" w:fill="FFFFFF" w:themeFill="background1"/>
            <w:vAlign w:val="center"/>
          </w:tcPr>
          <w:p w14:paraId="1BBA47C6" w14:textId="77777777" w:rsidR="000920D3" w:rsidRPr="000F1A4E" w:rsidRDefault="000920D3" w:rsidP="000920D3">
            <w:pPr>
              <w:pStyle w:val="TableParagraph"/>
              <w:jc w:val="center"/>
              <w:rPr>
                <w:sz w:val="14"/>
                <w:szCs w:val="14"/>
              </w:rPr>
            </w:pPr>
          </w:p>
        </w:tc>
        <w:tc>
          <w:tcPr>
            <w:tcW w:w="554" w:type="dxa"/>
            <w:vMerge/>
            <w:shd w:val="clear" w:color="auto" w:fill="FFFFFF" w:themeFill="background1"/>
            <w:vAlign w:val="center"/>
          </w:tcPr>
          <w:p w14:paraId="54604A66" w14:textId="77777777" w:rsidR="000920D3" w:rsidRPr="000F1A4E" w:rsidRDefault="000920D3" w:rsidP="000920D3">
            <w:pPr>
              <w:pStyle w:val="TableParagraph"/>
              <w:jc w:val="center"/>
              <w:cnfStyle w:val="010000000000" w:firstRow="0" w:lastRow="1"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0D13123C" w14:textId="21643685" w:rsidR="000920D3" w:rsidRPr="000F1A4E" w:rsidRDefault="000920D3" w:rsidP="000920D3">
            <w:pPr>
              <w:pStyle w:val="TableParagraph"/>
              <w:jc w:val="center"/>
              <w:rPr>
                <w:sz w:val="14"/>
                <w:szCs w:val="14"/>
              </w:rPr>
            </w:pPr>
            <w:r w:rsidRPr="0027726A">
              <w:rPr>
                <w:bCs w:val="0"/>
                <w:color w:val="FFFFFF" w:themeColor="background1"/>
                <w:sz w:val="14"/>
                <w:szCs w:val="14"/>
              </w:rPr>
              <w:t>X</w:t>
            </w:r>
          </w:p>
        </w:tc>
        <w:tc>
          <w:tcPr>
            <w:tcW w:w="554" w:type="dxa"/>
            <w:vMerge/>
            <w:shd w:val="clear" w:color="auto" w:fill="FFFFFF" w:themeFill="background1"/>
            <w:vAlign w:val="center"/>
          </w:tcPr>
          <w:p w14:paraId="2FAF3FD8" w14:textId="77777777" w:rsidR="000920D3" w:rsidRPr="000F1A4E" w:rsidRDefault="000920D3" w:rsidP="000920D3">
            <w:pPr>
              <w:pStyle w:val="TableParagraph"/>
              <w:jc w:val="center"/>
              <w:cnfStyle w:val="010000000000" w:firstRow="0" w:lastRow="1" w:firstColumn="0" w:lastColumn="0" w:oddVBand="0" w:evenVBand="0" w:oddHBand="0" w:evenHBand="0" w:firstRowFirstColumn="0" w:firstRowLastColumn="0" w:lastRowFirstColumn="0" w:lastRowLastColumn="0"/>
              <w:rPr>
                <w:sz w:val="14"/>
                <w:szCs w:val="14"/>
              </w:rPr>
            </w:pPr>
          </w:p>
        </w:tc>
        <w:tc>
          <w:tcPr>
            <w:cnfStyle w:val="000010000000" w:firstRow="0" w:lastRow="0" w:firstColumn="0" w:lastColumn="0" w:oddVBand="1" w:evenVBand="0" w:oddHBand="0" w:evenHBand="0" w:firstRowFirstColumn="0" w:firstRowLastColumn="0" w:lastRowFirstColumn="0" w:lastRowLastColumn="0"/>
            <w:tcW w:w="554" w:type="dxa"/>
            <w:shd w:val="clear" w:color="auto" w:fill="404040" w:themeFill="text1" w:themeFillTint="BF"/>
            <w:vAlign w:val="center"/>
          </w:tcPr>
          <w:p w14:paraId="71311636" w14:textId="2122F1EB" w:rsidR="000920D3" w:rsidRPr="00FC149F" w:rsidRDefault="000920D3" w:rsidP="000920D3">
            <w:pPr>
              <w:pStyle w:val="TableParagraph"/>
              <w:jc w:val="center"/>
              <w:rPr>
                <w:bCs w:val="0"/>
                <w:sz w:val="14"/>
                <w:szCs w:val="14"/>
              </w:rPr>
            </w:pPr>
            <w:r w:rsidRPr="0027726A">
              <w:rPr>
                <w:bCs w:val="0"/>
                <w:color w:val="FFFFFF" w:themeColor="background1"/>
                <w:sz w:val="14"/>
                <w:szCs w:val="14"/>
              </w:rPr>
              <w:t>X</w:t>
            </w:r>
          </w:p>
        </w:tc>
        <w:tc>
          <w:tcPr>
            <w:tcW w:w="554" w:type="dxa"/>
            <w:vMerge/>
            <w:shd w:val="clear" w:color="auto" w:fill="FFFFFF" w:themeFill="background1"/>
            <w:vAlign w:val="center"/>
          </w:tcPr>
          <w:p w14:paraId="032E002B" w14:textId="77777777" w:rsidR="000920D3" w:rsidRPr="00FC149F" w:rsidRDefault="000920D3" w:rsidP="000920D3">
            <w:pPr>
              <w:pStyle w:val="TableParagraph"/>
              <w:jc w:val="center"/>
              <w:cnfStyle w:val="010000000000" w:firstRow="0" w:lastRow="1" w:firstColumn="0" w:lastColumn="0" w:oddVBand="0" w:evenVBand="0" w:oddHBand="0" w:evenHBand="0" w:firstRowFirstColumn="0" w:firstRowLastColumn="0" w:lastRowFirstColumn="0" w:lastRowLastColumn="0"/>
              <w:rPr>
                <w:bCs w:val="0"/>
                <w:sz w:val="14"/>
                <w:szCs w:val="14"/>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vAlign w:val="center"/>
          </w:tcPr>
          <w:p w14:paraId="16C9307D" w14:textId="042C368E" w:rsidR="000920D3" w:rsidRPr="00FC149F" w:rsidRDefault="000920D3" w:rsidP="000920D3">
            <w:pPr>
              <w:pStyle w:val="TableParagraph"/>
              <w:jc w:val="center"/>
              <w:rPr>
                <w:bCs w:val="0"/>
                <w:sz w:val="14"/>
                <w:szCs w:val="14"/>
              </w:rPr>
            </w:pPr>
          </w:p>
        </w:tc>
        <w:tc>
          <w:tcPr>
            <w:tcW w:w="2977" w:type="dxa"/>
            <w:vMerge/>
            <w:shd w:val="clear" w:color="auto" w:fill="404040" w:themeFill="text1" w:themeFillTint="BF"/>
          </w:tcPr>
          <w:p w14:paraId="3F55EE19" w14:textId="77777777" w:rsidR="000920D3" w:rsidRPr="00F577A2" w:rsidRDefault="000920D3" w:rsidP="000920D3">
            <w:pPr>
              <w:pStyle w:val="TableParagraph"/>
              <w:spacing w:before="4"/>
              <w:cnfStyle w:val="010000000000" w:firstRow="0" w:lastRow="1" w:firstColumn="0" w:lastColumn="0" w:oddVBand="0" w:evenVBand="0" w:oddHBand="0" w:evenHBand="0" w:firstRowFirstColumn="0" w:firstRowLastColumn="0" w:lastRowFirstColumn="0" w:lastRowLastColumn="0"/>
              <w:rPr>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994" w:type="dxa"/>
            <w:vMerge/>
            <w:textDirection w:val="tbRl"/>
          </w:tcPr>
          <w:p w14:paraId="5E9C18E3" w14:textId="77777777" w:rsidR="000920D3" w:rsidRPr="0023685E" w:rsidRDefault="000920D3" w:rsidP="000920D3">
            <w:pPr>
              <w:rPr>
                <w:sz w:val="16"/>
                <w:szCs w:val="16"/>
              </w:rPr>
            </w:pPr>
          </w:p>
        </w:tc>
        <w:tc>
          <w:tcPr>
            <w:cnfStyle w:val="000100000000" w:firstRow="0" w:lastRow="0" w:firstColumn="0" w:lastColumn="1" w:oddVBand="0" w:evenVBand="0" w:oddHBand="0" w:evenHBand="0" w:firstRowFirstColumn="0" w:firstRowLastColumn="0" w:lastRowFirstColumn="0" w:lastRowLastColumn="0"/>
            <w:tcW w:w="567" w:type="dxa"/>
            <w:vMerge/>
          </w:tcPr>
          <w:p w14:paraId="25739435" w14:textId="77777777" w:rsidR="000920D3" w:rsidRPr="0023685E" w:rsidRDefault="000920D3" w:rsidP="000920D3">
            <w:pPr>
              <w:rPr>
                <w:sz w:val="16"/>
                <w:szCs w:val="16"/>
              </w:rPr>
            </w:pPr>
          </w:p>
        </w:tc>
      </w:tr>
    </w:tbl>
    <w:p w14:paraId="628D9320" w14:textId="77777777" w:rsidR="00C04EDC" w:rsidRDefault="00C04EDC">
      <w:pPr>
        <w:rPr>
          <w:sz w:val="2"/>
          <w:szCs w:val="2"/>
        </w:rPr>
        <w:sectPr w:rsidR="00C04EDC" w:rsidSect="0019632A">
          <w:type w:val="continuous"/>
          <w:pgSz w:w="15840" w:h="12240" w:orient="landscape"/>
          <w:pgMar w:top="709" w:right="2260" w:bottom="567" w:left="220" w:header="708" w:footer="708" w:gutter="0"/>
          <w:cols w:space="708"/>
        </w:sectPr>
      </w:pPr>
    </w:p>
    <w:p w14:paraId="5D2529F2" w14:textId="77777777" w:rsidR="006A7003" w:rsidRDefault="006A7003" w:rsidP="00344DF5"/>
    <w:sectPr w:rsidR="006A7003">
      <w:pgSz w:w="12240" w:h="15840"/>
      <w:pgMar w:top="1500" w:right="84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C1220"/>
    <w:multiLevelType w:val="hybridMultilevel"/>
    <w:tmpl w:val="FFB20B28"/>
    <w:lvl w:ilvl="0" w:tplc="1DEE75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66179A"/>
    <w:multiLevelType w:val="hybridMultilevel"/>
    <w:tmpl w:val="72BC21AA"/>
    <w:lvl w:ilvl="0" w:tplc="E5B295E6">
      <w:start w:val="1"/>
      <w:numFmt w:val="decimal"/>
      <w:lvlText w:val="%1."/>
      <w:lvlJc w:val="left"/>
      <w:pPr>
        <w:ind w:left="1080" w:hanging="72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A7286D"/>
    <w:multiLevelType w:val="hybridMultilevel"/>
    <w:tmpl w:val="C37E5802"/>
    <w:lvl w:ilvl="0" w:tplc="7F8ECCD0">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DC"/>
    <w:rsid w:val="000920D3"/>
    <w:rsid w:val="000D2AA3"/>
    <w:rsid w:val="000F1A4E"/>
    <w:rsid w:val="001560F7"/>
    <w:rsid w:val="0019632A"/>
    <w:rsid w:val="001F568A"/>
    <w:rsid w:val="0023685E"/>
    <w:rsid w:val="0027726A"/>
    <w:rsid w:val="00344DF5"/>
    <w:rsid w:val="00406841"/>
    <w:rsid w:val="004D70D1"/>
    <w:rsid w:val="0055047E"/>
    <w:rsid w:val="00596449"/>
    <w:rsid w:val="005C2E05"/>
    <w:rsid w:val="005D6F78"/>
    <w:rsid w:val="006431D5"/>
    <w:rsid w:val="006702D8"/>
    <w:rsid w:val="006A7003"/>
    <w:rsid w:val="00761C13"/>
    <w:rsid w:val="00B705C8"/>
    <w:rsid w:val="00C04EDC"/>
    <w:rsid w:val="00C115C2"/>
    <w:rsid w:val="00C74507"/>
    <w:rsid w:val="00DA10B5"/>
    <w:rsid w:val="00DB2FED"/>
    <w:rsid w:val="00E32A22"/>
    <w:rsid w:val="00E548DF"/>
    <w:rsid w:val="00E930F8"/>
    <w:rsid w:val="00F577A2"/>
    <w:rsid w:val="00FC1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E2FEB"/>
  <w15:docId w15:val="{7E6DFB87-178B-49E5-966A-718C7C2B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table" w:styleId="DzTablo1">
    <w:name w:val="Plain Table 1"/>
    <w:basedOn w:val="NormalTablo"/>
    <w:uiPriority w:val="41"/>
    <w:rsid w:val="000F1A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E9F0-6FE4-4F04-A05B-411A96E8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L15ITL6</dc:creator>
  <cp:lastModifiedBy>OKUROĞLU</cp:lastModifiedBy>
  <cp:revision>2</cp:revision>
  <dcterms:created xsi:type="dcterms:W3CDTF">2024-11-25T10:11:00Z</dcterms:created>
  <dcterms:modified xsi:type="dcterms:W3CDTF">2024-11-25T10:11:00Z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Excel® for Microsoft 365</vt:lpwstr>
  </property>
  <property fmtid="{D5CDD505-2E9C-101B-9397-08002B2CF9AE}" pid="4" name="LastSaved">
    <vt:filetime>2023-12-18T00:00:00Z</vt:filetime>
  </property>
  <property fmtid="{D5CDD505-2E9C-101B-9397-08002B2CF9AE}" pid="5" name="GrammarlyDocumentId">
    <vt:lpwstr>1777490245f8ac2819816f7bb0dd198140dc88c90b178844848cdfa1e55d2cb3</vt:lpwstr>
  </property>
</Properties>
</file>